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 w:firstLine="0" w:firstLineChars="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附件4</w:t>
      </w:r>
    </w:p>
    <w:p>
      <w:pPr>
        <w:spacing w:line="480" w:lineRule="auto"/>
        <w:ind w:right="28" w:firstLine="0" w:firstLineChars="0"/>
        <w:jc w:val="center"/>
        <w:rPr>
          <w:rFonts w:ascii="方正小标宋简体" w:hAnsi="方正小标宋_GBK" w:eastAsia="方正小标宋简体"/>
          <w:kern w:val="0"/>
          <w:sz w:val="44"/>
          <w:szCs w:val="44"/>
        </w:rPr>
      </w:pPr>
    </w:p>
    <w:p>
      <w:pPr>
        <w:spacing w:line="480" w:lineRule="auto"/>
        <w:ind w:right="28" w:firstLine="0" w:firstLineChars="0"/>
        <w:jc w:val="center"/>
        <w:rPr>
          <w:rFonts w:ascii="方正小标宋简体" w:hAnsi="方正小标宋_GBK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202</w:t>
      </w:r>
      <w:r>
        <w:rPr>
          <w:rFonts w:ascii="方正小标宋简体" w:hAnsi="方正小标宋_GBK" w:eastAsia="方正小标宋简体"/>
          <w:kern w:val="0"/>
          <w:sz w:val="44"/>
          <w:szCs w:val="44"/>
        </w:rPr>
        <w:t>4</w:t>
      </w: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年湖南省普通本科高校示范</w:t>
      </w:r>
      <w:r>
        <w:rPr>
          <w:rFonts w:hint="eastAsia" w:ascii="方正小标宋简体" w:hAnsi="方正小标宋_GBK" w:eastAsia="方正小标宋简体"/>
          <w:kern w:val="0"/>
          <w:sz w:val="44"/>
          <w:szCs w:val="44"/>
          <w:lang w:val="en-US" w:eastAsia="zh-CN"/>
        </w:rPr>
        <w:t>基层</w:t>
      </w:r>
      <w:r>
        <w:rPr>
          <w:rFonts w:hint="eastAsia" w:ascii="方正小标宋简体" w:hAnsi="方正小标宋_GBK" w:eastAsia="方正小标宋简体"/>
          <w:kern w:val="0"/>
          <w:sz w:val="44"/>
          <w:szCs w:val="44"/>
          <w:lang w:eastAsia="zh-CN"/>
        </w:rPr>
        <w:t>教学组织</w:t>
      </w: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申报书</w:t>
      </w:r>
      <w:bookmarkStart w:id="0" w:name="_GoBack"/>
      <w:bookmarkEnd w:id="0"/>
    </w:p>
    <w:p>
      <w:pPr>
        <w:spacing w:line="520" w:lineRule="exact"/>
        <w:ind w:right="26" w:firstLine="0" w:firstLineChars="0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 w:firstLine="0" w:firstLineChars="0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960" w:lineRule="exact"/>
        <w:ind w:left="1120" w:leftChars="350" w:firstLine="320" w:firstLineChars="100"/>
        <w:rPr>
          <w:rFonts w:ascii="楷体_GB2312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推荐学校：</w:t>
      </w:r>
      <w:r>
        <w:rPr>
          <w:rFonts w:hint="eastAsia" w:ascii="楷体_GB2312" w:hAnsi="黑体" w:eastAsia="楷体_GB2312"/>
          <w:sz w:val="32"/>
          <w:szCs w:val="32"/>
          <w:u w:val="single"/>
        </w:rPr>
        <w:t xml:space="preserve">                               </w:t>
      </w:r>
    </w:p>
    <w:p>
      <w:pPr>
        <w:spacing w:line="960" w:lineRule="exact"/>
        <w:ind w:left="1120" w:leftChars="350" w:firstLine="320" w:firstLineChars="100"/>
        <w:rPr>
          <w:rFonts w:ascii="楷体_GB2312" w:eastAsia="楷体_GB2312"/>
          <w:spacing w:val="80"/>
          <w:sz w:val="32"/>
          <w:szCs w:val="32"/>
          <w:u w:val="single"/>
        </w:rPr>
      </w:pPr>
      <w:r>
        <w:rPr>
          <w:rFonts w:hint="eastAsia" w:ascii="楷体_GB2312" w:hAnsi="黑体" w:eastAsia="楷体_GB2312"/>
          <w:sz w:val="32"/>
          <w:szCs w:val="32"/>
          <w:lang w:eastAsia="zh-CN"/>
        </w:rPr>
        <w:t>教学组织</w:t>
      </w:r>
      <w:r>
        <w:rPr>
          <w:rFonts w:hint="eastAsia" w:ascii="楷体_GB2312" w:hAnsi="黑体" w:eastAsia="楷体_GB2312"/>
          <w:sz w:val="32"/>
          <w:szCs w:val="32"/>
        </w:rPr>
        <w:t>名称：</w:t>
      </w:r>
      <w:r>
        <w:rPr>
          <w:rFonts w:hint="eastAsia" w:ascii="楷体_GB2312" w:hAnsi="宋体" w:eastAsia="楷体_GB2312"/>
          <w:sz w:val="32"/>
          <w:szCs w:val="32"/>
          <w:u w:val="single"/>
        </w:rPr>
        <w:t xml:space="preserve">                    </w:t>
      </w:r>
      <w:r>
        <w:rPr>
          <w:rFonts w:ascii="楷体_GB2312" w:hAnsi="宋体" w:eastAsia="楷体_GB2312"/>
          <w:sz w:val="32"/>
          <w:szCs w:val="32"/>
          <w:u w:val="single"/>
        </w:rPr>
        <w:t xml:space="preserve">    </w:t>
      </w:r>
      <w:r>
        <w:rPr>
          <w:rFonts w:hint="eastAsia" w:ascii="楷体_GB2312" w:hAnsi="宋体" w:eastAsia="楷体_GB2312"/>
          <w:sz w:val="32"/>
          <w:szCs w:val="32"/>
          <w:u w:val="single"/>
        </w:rPr>
        <w:t xml:space="preserve"> </w:t>
      </w:r>
      <w:r>
        <w:rPr>
          <w:rFonts w:ascii="楷体_GB2312" w:hAnsi="宋体" w:eastAsia="楷体_GB2312"/>
          <w:sz w:val="32"/>
          <w:szCs w:val="32"/>
          <w:u w:val="single"/>
        </w:rPr>
        <w:t xml:space="preserve">  </w:t>
      </w:r>
    </w:p>
    <w:p>
      <w:pPr>
        <w:spacing w:line="960" w:lineRule="exact"/>
        <w:ind w:left="1120" w:leftChars="350" w:firstLine="320" w:firstLineChars="100"/>
        <w:rPr>
          <w:rFonts w:ascii="楷体_GB2312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负责人：</w:t>
      </w:r>
      <w:r>
        <w:rPr>
          <w:rFonts w:hint="eastAsia" w:ascii="楷体_GB2312" w:hAnsi="宋体" w:eastAsia="楷体_GB2312"/>
          <w:sz w:val="32"/>
          <w:szCs w:val="32"/>
          <w:u w:val="single"/>
        </w:rPr>
        <w:t xml:space="preserve">                    </w:t>
      </w:r>
      <w:r>
        <w:rPr>
          <w:rFonts w:ascii="楷体_GB2312" w:hAnsi="宋体" w:eastAsia="楷体_GB2312"/>
          <w:sz w:val="32"/>
          <w:szCs w:val="32"/>
          <w:u w:val="single"/>
        </w:rPr>
        <w:t xml:space="preserve">  </w:t>
      </w:r>
      <w:r>
        <w:rPr>
          <w:rFonts w:hint="eastAsia" w:ascii="楷体_GB2312" w:hAnsi="宋体" w:eastAsia="楷体_GB2312"/>
          <w:sz w:val="32"/>
          <w:szCs w:val="32"/>
          <w:u w:val="single"/>
        </w:rPr>
        <w:t xml:space="preserve">           </w:t>
      </w:r>
    </w:p>
    <w:p>
      <w:pPr>
        <w:spacing w:line="960" w:lineRule="exact"/>
        <w:ind w:left="1120" w:leftChars="350" w:firstLine="320" w:firstLineChars="1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联系电话：</w:t>
      </w:r>
      <w:r>
        <w:rPr>
          <w:rFonts w:hint="eastAsia" w:ascii="楷体_GB2312" w:hAnsi="宋体" w:eastAsia="楷体_GB2312"/>
          <w:sz w:val="32"/>
          <w:szCs w:val="32"/>
          <w:u w:val="single"/>
        </w:rPr>
        <w:t xml:space="preserve">                               </w:t>
      </w:r>
    </w:p>
    <w:p>
      <w:pPr>
        <w:spacing w:line="960" w:lineRule="exact"/>
        <w:ind w:left="1120" w:leftChars="350" w:firstLine="320" w:firstLineChars="1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填报时间：</w:t>
      </w:r>
      <w:r>
        <w:rPr>
          <w:rFonts w:hint="eastAsia" w:ascii="楷体_GB2312" w:hAnsi="黑体" w:eastAsia="楷体_GB2312"/>
          <w:sz w:val="32"/>
          <w:szCs w:val="32"/>
          <w:u w:val="single"/>
        </w:rPr>
        <w:t xml:space="preserve">                               </w:t>
      </w:r>
    </w:p>
    <w:p>
      <w:pPr>
        <w:snapToGrid w:val="0"/>
        <w:spacing w:line="240" w:lineRule="atLeast"/>
        <w:ind w:firstLine="539" w:firstLineChars="0"/>
        <w:jc w:val="center"/>
        <w:rPr>
          <w:rFonts w:ascii="黑体" w:hAnsi="黑体" w:eastAsia="黑体"/>
          <w:sz w:val="28"/>
        </w:rPr>
      </w:pPr>
    </w:p>
    <w:p>
      <w:pPr>
        <w:widowControl w:val="0"/>
        <w:spacing w:after="120"/>
        <w:jc w:val="both"/>
        <w:rPr>
          <w:rFonts w:ascii="黑体" w:hAnsi="黑体" w:eastAsia="黑体" w:cs="Times New Roman"/>
          <w:kern w:val="2"/>
          <w:sz w:val="28"/>
          <w:szCs w:val="21"/>
          <w:lang w:val="en-US" w:eastAsia="zh-CN" w:bidi="ar-SA"/>
        </w:rPr>
      </w:pPr>
    </w:p>
    <w:p>
      <w:pPr>
        <w:widowControl w:val="0"/>
        <w:spacing w:after="120"/>
        <w:jc w:val="both"/>
        <w:rPr>
          <w:rFonts w:ascii="黑体" w:hAnsi="黑体" w:eastAsia="黑体" w:cs="Times New Roman"/>
          <w:kern w:val="2"/>
          <w:sz w:val="28"/>
          <w:szCs w:val="21"/>
          <w:lang w:val="en-US" w:eastAsia="zh-CN" w:bidi="ar-SA"/>
        </w:rPr>
      </w:pPr>
    </w:p>
    <w:p>
      <w:pPr>
        <w:widowControl w:val="0"/>
        <w:spacing w:after="120"/>
        <w:jc w:val="both"/>
        <w:rPr>
          <w:rFonts w:ascii="黑体" w:hAnsi="黑体" w:eastAsia="黑体" w:cs="Times New Roman"/>
          <w:kern w:val="2"/>
          <w:sz w:val="28"/>
          <w:szCs w:val="21"/>
          <w:lang w:val="en-US" w:eastAsia="zh-CN" w:bidi="ar-SA"/>
        </w:rPr>
      </w:pPr>
    </w:p>
    <w:p>
      <w:pPr>
        <w:snapToGrid w:val="0"/>
        <w:spacing w:line="240" w:lineRule="atLeast"/>
        <w:ind w:firstLine="539" w:firstLineChars="0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 w:firstLineChars="0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 w:firstLineChars="0"/>
        <w:jc w:val="center"/>
        <w:rPr>
          <w:rFonts w:ascii="黑体" w:hAnsi="黑体" w:eastAsia="黑体"/>
          <w:sz w:val="32"/>
          <w:szCs w:val="32"/>
        </w:rPr>
      </w:pPr>
    </w:p>
    <w:p>
      <w:pPr>
        <w:widowControl/>
        <w:spacing w:line="240" w:lineRule="auto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填 报 说 明</w:t>
      </w:r>
    </w:p>
    <w:p>
      <w:pPr>
        <w:tabs>
          <w:tab w:val="left" w:pos="2977"/>
        </w:tabs>
        <w:spacing w:line="240" w:lineRule="auto"/>
        <w:ind w:firstLine="0" w:firstLineChars="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1. 申报书由推荐学校通知拟推荐的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教学组织</w:t>
      </w:r>
      <w:r>
        <w:rPr>
          <w:rFonts w:hint="eastAsia" w:ascii="仿宋_GB2312" w:hAnsi="仿宋" w:eastAsia="仿宋_GB2312"/>
          <w:bCs/>
          <w:sz w:val="32"/>
          <w:szCs w:val="32"/>
        </w:rPr>
        <w:t>填写。所填内容必须真实、准确，如发现虚假信息，将取消其参评省级示范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教学组织</w:t>
      </w:r>
      <w:r>
        <w:rPr>
          <w:rFonts w:hint="eastAsia" w:ascii="仿宋_GB2312" w:hAnsi="仿宋" w:eastAsia="仿宋_GB2312"/>
          <w:bCs/>
          <w:sz w:val="32"/>
          <w:szCs w:val="32"/>
        </w:rPr>
        <w:t>的资格。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2. 表格中所涉及的人员、项目、奖励、专业、课程、教材等数据，统计截止时间为</w:t>
      </w:r>
      <w:r>
        <w:rPr>
          <w:rFonts w:hint="eastAsia" w:ascii="仿宋_GB2312" w:hAnsi="仿宋" w:eastAsia="仿宋_GB2312"/>
          <w:bCs/>
          <w:sz w:val="32"/>
          <w:szCs w:val="32"/>
          <w:highlight w:val="none"/>
        </w:rPr>
        <w:t>202</w:t>
      </w:r>
      <w:r>
        <w:rPr>
          <w:rFonts w:hint="eastAsia" w:ascii="仿宋_GB2312" w:hAnsi="仿宋" w:eastAsia="仿宋_GB2312"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" w:eastAsia="仿宋_GB2312"/>
          <w:bCs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/>
          <w:bCs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" w:eastAsia="仿宋_GB2312"/>
          <w:bCs/>
          <w:sz w:val="32"/>
          <w:szCs w:val="32"/>
          <w:highlight w:val="none"/>
        </w:rPr>
        <w:t>月3</w:t>
      </w:r>
      <w:r>
        <w:rPr>
          <w:rFonts w:hint="eastAsia" w:ascii="仿宋_GB2312" w:hAnsi="仿宋" w:eastAsia="仿宋_GB2312"/>
          <w:bCs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" w:eastAsia="仿宋_GB2312"/>
          <w:bCs/>
          <w:sz w:val="32"/>
          <w:szCs w:val="32"/>
          <w:highlight w:val="none"/>
        </w:rPr>
        <w:t>日。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3. 如表格篇幅不够，可自行调整排版或另附页。表格填报需要佐证的材料，由相关学校、部门提供并加盖公章，合订于表格后平装成册。</w:t>
      </w:r>
    </w:p>
    <w:p>
      <w:pPr>
        <w:spacing w:line="560" w:lineRule="exact"/>
        <w:ind w:right="-61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4. 所有报送材料均可能上网公开，请严格审查，确保</w:t>
      </w:r>
      <w:r>
        <w:rPr>
          <w:rFonts w:hint="eastAsia" w:ascii="仿宋_GB2312" w:hAnsi="仿宋" w:eastAsia="仿宋_GB2312"/>
          <w:sz w:val="32"/>
          <w:szCs w:val="32"/>
        </w:rPr>
        <w:t>符合</w:t>
      </w:r>
      <w:r>
        <w:rPr>
          <w:rFonts w:ascii="仿宋_GB2312" w:hAnsi="仿宋" w:eastAsia="仿宋_GB2312"/>
          <w:sz w:val="32"/>
          <w:szCs w:val="32"/>
        </w:rPr>
        <w:t>有关法律</w:t>
      </w:r>
      <w:r>
        <w:rPr>
          <w:rFonts w:hint="eastAsia" w:ascii="仿宋_GB2312" w:hAnsi="仿宋" w:eastAsia="仿宋_GB2312"/>
          <w:sz w:val="32"/>
          <w:szCs w:val="32"/>
        </w:rPr>
        <w:t>法规</w:t>
      </w:r>
      <w:r>
        <w:rPr>
          <w:rFonts w:ascii="仿宋_GB2312" w:hAnsi="仿宋" w:eastAsia="仿宋_GB2312"/>
          <w:sz w:val="32"/>
          <w:szCs w:val="32"/>
        </w:rPr>
        <w:t>及保密规定。</w:t>
      </w:r>
    </w:p>
    <w:p>
      <w:pPr>
        <w:spacing w:line="560" w:lineRule="exact"/>
        <w:ind w:right="-62" w:firstLine="584" w:firstLineChars="0"/>
        <w:rPr>
          <w:rFonts w:ascii="黑体" w:hAnsi="黑体" w:eastAsia="黑体"/>
          <w:sz w:val="24"/>
        </w:rPr>
      </w:pPr>
      <w:r>
        <w:rPr>
          <w:rFonts w:eastAsia="方正仿宋_GB2312"/>
          <w:kern w:val="0"/>
          <w:sz w:val="32"/>
          <w:szCs w:val="32"/>
        </w:rPr>
        <w:br w:type="textWrapping"/>
      </w:r>
    </w:p>
    <w:p>
      <w:pPr>
        <w:numPr>
          <w:ilvl w:val="0"/>
          <w:numId w:val="1"/>
        </w:numPr>
        <w:spacing w:line="560" w:lineRule="exact"/>
        <w:ind w:right="-62" w:firstLine="0" w:firstLineChars="0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sz w:val="24"/>
        </w:rPr>
        <w:br w:type="page"/>
      </w:r>
      <w:r>
        <w:rPr>
          <w:rFonts w:hint="eastAsia" w:ascii="黑体" w:hAnsi="黑体" w:eastAsia="黑体"/>
          <w:sz w:val="24"/>
        </w:rPr>
        <w:t>总体情况</w:t>
      </w:r>
    </w:p>
    <w:p>
      <w:pPr>
        <w:numPr>
          <w:ilvl w:val="0"/>
          <w:numId w:val="0"/>
        </w:numPr>
        <w:spacing w:line="560" w:lineRule="exact"/>
        <w:ind w:right="-62" w:rightChars="0" w:firstLine="0" w:firstLineChars="0"/>
        <w:rPr>
          <w:rFonts w:ascii="楷体_GB2312" w:hAnsi="黑体" w:eastAsia="楷体_GB2312"/>
          <w:b/>
          <w:sz w:val="24"/>
        </w:rPr>
      </w:pPr>
      <w:r>
        <w:rPr>
          <w:rFonts w:hint="eastAsia" w:ascii="楷体_GB2312" w:hAnsi="黑体" w:eastAsia="楷体_GB2312"/>
          <w:b/>
          <w:sz w:val="24"/>
        </w:rPr>
        <w:t>1.基本概况</w:t>
      </w:r>
    </w:p>
    <w:tbl>
      <w:tblPr>
        <w:tblStyle w:val="6"/>
        <w:tblW w:w="9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72"/>
        <w:gridCol w:w="507"/>
        <w:gridCol w:w="595"/>
        <w:gridCol w:w="316"/>
        <w:gridCol w:w="581"/>
        <w:gridCol w:w="977"/>
        <w:gridCol w:w="394"/>
        <w:gridCol w:w="188"/>
        <w:gridCol w:w="97"/>
        <w:gridCol w:w="475"/>
        <w:gridCol w:w="312"/>
        <w:gridCol w:w="176"/>
        <w:gridCol w:w="901"/>
        <w:gridCol w:w="687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376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  <w:lang w:eastAsia="zh-CN"/>
              </w:rPr>
              <w:t>教学组织</w:t>
            </w:r>
            <w:r>
              <w:rPr>
                <w:rFonts w:ascii="宋体" w:hAnsi="宋体" w:eastAsia="宋体"/>
                <w:bCs/>
                <w:sz w:val="24"/>
              </w:rPr>
              <w:t>名称</w:t>
            </w:r>
          </w:p>
        </w:tc>
        <w:tc>
          <w:tcPr>
            <w:tcW w:w="2553" w:type="dxa"/>
            <w:gridSpan w:val="6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51" w:type="dxa"/>
            <w:gridSpan w:val="5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设立时间</w:t>
            </w:r>
          </w:p>
        </w:tc>
        <w:tc>
          <w:tcPr>
            <w:tcW w:w="161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成员总数（人）</w:t>
            </w:r>
          </w:p>
        </w:tc>
        <w:tc>
          <w:tcPr>
            <w:tcW w:w="2553" w:type="dxa"/>
            <w:gridSpan w:val="6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51" w:type="dxa"/>
            <w:gridSpan w:val="5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行政办公面积</w:t>
            </w:r>
          </w:p>
        </w:tc>
        <w:tc>
          <w:tcPr>
            <w:tcW w:w="161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gridSpan w:val="4"/>
            <w:vAlign w:val="center"/>
          </w:tcPr>
          <w:p>
            <w:pPr>
              <w:spacing w:line="360" w:lineRule="exact"/>
              <w:ind w:left="-160" w:leftChars="-50" w:right="-160" w:rightChars="-50"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近3年年均运行经费</w:t>
            </w:r>
          </w:p>
        </w:tc>
        <w:tc>
          <w:tcPr>
            <w:tcW w:w="2553" w:type="dxa"/>
            <w:gridSpan w:val="6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51" w:type="dxa"/>
            <w:gridSpan w:val="5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近3年教学事故（次）</w:t>
            </w:r>
          </w:p>
        </w:tc>
        <w:tc>
          <w:tcPr>
            <w:tcW w:w="161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92" w:type="dxa"/>
            <w:gridSpan w:val="16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管理制度（限填</w:t>
            </w:r>
            <w:r>
              <w:rPr>
                <w:rFonts w:ascii="宋体" w:hAnsi="宋体" w:eastAsia="宋体"/>
                <w:b/>
                <w:sz w:val="24"/>
              </w:rPr>
              <w:t>10项</w:t>
            </w:r>
            <w:r>
              <w:rPr>
                <w:rFonts w:hint="eastAsia" w:ascii="宋体" w:hAnsi="宋体" w:eastAsia="宋体"/>
                <w:b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序号</w:t>
            </w:r>
          </w:p>
        </w:tc>
        <w:tc>
          <w:tcPr>
            <w:tcW w:w="4614" w:type="dxa"/>
            <w:gridSpan w:val="11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文件名称</w:t>
            </w:r>
          </w:p>
        </w:tc>
        <w:tc>
          <w:tcPr>
            <w:tcW w:w="3376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印发时间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4614" w:type="dxa"/>
            <w:gridSpan w:val="11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76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4614" w:type="dxa"/>
            <w:gridSpan w:val="11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76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…</w:t>
            </w:r>
          </w:p>
        </w:tc>
        <w:tc>
          <w:tcPr>
            <w:tcW w:w="4614" w:type="dxa"/>
            <w:gridSpan w:val="11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76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92" w:type="dxa"/>
            <w:gridSpan w:val="16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  <w:highlight w:val="none"/>
              </w:rPr>
              <w:t>20</w:t>
            </w:r>
            <w:r>
              <w:rPr>
                <w:rFonts w:ascii="宋体" w:hAnsi="宋体" w:eastAsia="宋体"/>
                <w:b/>
                <w:sz w:val="24"/>
                <w:highlight w:val="none"/>
              </w:rPr>
              <w:t>21</w:t>
            </w:r>
            <w:r>
              <w:rPr>
                <w:rFonts w:hint="eastAsia" w:ascii="宋体" w:hAnsi="宋体" w:eastAsia="宋体"/>
                <w:b/>
                <w:sz w:val="24"/>
                <w:highlight w:val="none"/>
                <w:lang w:val="en-US" w:eastAsia="zh-CN"/>
              </w:rPr>
              <w:t>年9月</w:t>
            </w:r>
            <w:r>
              <w:rPr>
                <w:rFonts w:hint="eastAsia" w:ascii="宋体" w:hAnsi="宋体" w:eastAsia="宋体"/>
                <w:b/>
                <w:sz w:val="24"/>
                <w:highlight w:val="none"/>
              </w:rPr>
              <w:t>-202</w:t>
            </w:r>
            <w:r>
              <w:rPr>
                <w:rFonts w:hint="eastAsia" w:ascii="宋体" w:hAnsi="宋体" w:eastAsia="宋体"/>
                <w:b/>
                <w:sz w:val="24"/>
                <w:highlight w:val="none"/>
                <w:lang w:val="en-US" w:eastAsia="zh-CN"/>
              </w:rPr>
              <w:t>4年8月各</w:t>
            </w:r>
            <w:r>
              <w:rPr>
                <w:rFonts w:hint="eastAsia" w:ascii="宋体" w:hAnsi="宋体" w:eastAsia="宋体"/>
                <w:b/>
                <w:sz w:val="24"/>
                <w:highlight w:val="none"/>
              </w:rPr>
              <w:t>学年承担教学任务情况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gridSpan w:val="4"/>
            <w:vAlign w:val="center"/>
          </w:tcPr>
          <w:p>
            <w:pPr>
              <w:snapToGrid w:val="0"/>
              <w:spacing w:line="360" w:lineRule="exact"/>
              <w:ind w:right="-62"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承担课程（门）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承担学时数</w:t>
            </w:r>
          </w:p>
        </w:tc>
        <w:tc>
          <w:tcPr>
            <w:tcW w:w="2149" w:type="dxa"/>
            <w:gridSpan w:val="6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人均学时数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人均指导毕业论文/设计数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376" w:type="dxa"/>
            <w:gridSpan w:val="4"/>
            <w:vAlign w:val="center"/>
          </w:tcPr>
          <w:p>
            <w:pPr>
              <w:spacing w:line="360" w:lineRule="exact"/>
              <w:ind w:left="-160" w:leftChars="-50" w:right="-160" w:rightChars="-50"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49" w:type="dxa"/>
            <w:gridSpan w:val="6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92" w:type="dxa"/>
            <w:gridSpan w:val="16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  <w:highlight w:val="none"/>
              </w:rPr>
              <w:t>20</w:t>
            </w:r>
            <w:r>
              <w:rPr>
                <w:rFonts w:ascii="宋体" w:hAnsi="宋体" w:eastAsia="宋体"/>
                <w:b/>
                <w:sz w:val="24"/>
                <w:highlight w:val="none"/>
              </w:rPr>
              <w:t>21</w:t>
            </w:r>
            <w:r>
              <w:rPr>
                <w:rFonts w:hint="eastAsia" w:ascii="宋体" w:hAnsi="宋体" w:eastAsia="宋体"/>
                <w:b/>
                <w:sz w:val="24"/>
                <w:highlight w:val="none"/>
                <w:lang w:val="en-US" w:eastAsia="zh-CN"/>
              </w:rPr>
              <w:t>年9月</w:t>
            </w:r>
            <w:r>
              <w:rPr>
                <w:rFonts w:hint="eastAsia" w:ascii="宋体" w:hAnsi="宋体" w:eastAsia="宋体"/>
                <w:b/>
                <w:sz w:val="24"/>
                <w:highlight w:val="none"/>
              </w:rPr>
              <w:t>-202</w:t>
            </w:r>
            <w:r>
              <w:rPr>
                <w:rFonts w:hint="eastAsia" w:ascii="宋体" w:hAnsi="宋体" w:eastAsia="宋体"/>
                <w:b/>
                <w:sz w:val="24"/>
                <w:highlight w:val="none"/>
                <w:lang w:val="en-US" w:eastAsia="zh-CN"/>
              </w:rPr>
              <w:t>4年8月各</w:t>
            </w:r>
            <w:r>
              <w:rPr>
                <w:rFonts w:hint="eastAsia" w:ascii="宋体" w:hAnsi="宋体" w:eastAsia="宋体"/>
                <w:b/>
                <w:sz w:val="24"/>
              </w:rPr>
              <w:t>学年教授为本科生授课情况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gridSpan w:val="4"/>
            <w:vAlign w:val="center"/>
          </w:tcPr>
          <w:p>
            <w:pPr>
              <w:spacing w:line="360" w:lineRule="exact"/>
              <w:ind w:left="-160" w:leftChars="-50" w:right="-160" w:rightChars="-50"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教授姓名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讲授课程</w:t>
            </w:r>
          </w:p>
        </w:tc>
        <w:tc>
          <w:tcPr>
            <w:tcW w:w="2149" w:type="dxa"/>
            <w:gridSpan w:val="6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学时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6" w:type="dxa"/>
            <w:gridSpan w:val="4"/>
            <w:vAlign w:val="center"/>
          </w:tcPr>
          <w:p>
            <w:pPr>
              <w:spacing w:line="360" w:lineRule="exact"/>
              <w:ind w:left="-160" w:leftChars="-50" w:right="-160" w:rightChars="-50"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49" w:type="dxa"/>
            <w:gridSpan w:val="6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76" w:type="dxa"/>
            <w:gridSpan w:val="4"/>
            <w:vAlign w:val="center"/>
          </w:tcPr>
          <w:p>
            <w:pPr>
              <w:spacing w:line="360" w:lineRule="exact"/>
              <w:ind w:left="-160" w:leftChars="-50" w:right="-160" w:rightChars="-50"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49" w:type="dxa"/>
            <w:gridSpan w:val="6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gridSpan w:val="4"/>
            <w:vAlign w:val="center"/>
          </w:tcPr>
          <w:p>
            <w:pPr>
              <w:spacing w:line="360" w:lineRule="exact"/>
              <w:ind w:left="-160" w:leftChars="-50" w:right="-160" w:rightChars="-50"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…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49" w:type="dxa"/>
            <w:gridSpan w:val="6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44" w:type="dxa"/>
            <w:gridSpan w:val="8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教授为本科生上课比例</w:t>
            </w:r>
          </w:p>
        </w:tc>
        <w:tc>
          <w:tcPr>
            <w:tcW w:w="4448" w:type="dxa"/>
            <w:gridSpan w:val="8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92" w:type="dxa"/>
            <w:gridSpan w:val="16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  <w:highlight w:val="none"/>
              </w:rPr>
              <w:t>20</w:t>
            </w:r>
            <w:r>
              <w:rPr>
                <w:rFonts w:ascii="宋体" w:hAnsi="宋体" w:eastAsia="宋体"/>
                <w:b/>
                <w:sz w:val="24"/>
                <w:highlight w:val="none"/>
              </w:rPr>
              <w:t>21</w:t>
            </w:r>
            <w:r>
              <w:rPr>
                <w:rFonts w:hint="eastAsia" w:ascii="宋体" w:hAnsi="宋体" w:eastAsia="宋体"/>
                <w:b/>
                <w:sz w:val="24"/>
                <w:highlight w:val="none"/>
                <w:lang w:val="en-US" w:eastAsia="zh-CN"/>
              </w:rPr>
              <w:t>年9月</w:t>
            </w:r>
            <w:r>
              <w:rPr>
                <w:rFonts w:hint="eastAsia" w:ascii="宋体" w:hAnsi="宋体" w:eastAsia="宋体"/>
                <w:b/>
                <w:sz w:val="24"/>
                <w:highlight w:val="none"/>
              </w:rPr>
              <w:t>-202</w:t>
            </w:r>
            <w:r>
              <w:rPr>
                <w:rFonts w:hint="eastAsia" w:ascii="宋体" w:hAnsi="宋体" w:eastAsia="宋体"/>
                <w:b/>
                <w:sz w:val="24"/>
                <w:highlight w:val="none"/>
                <w:lang w:val="en-US" w:eastAsia="zh-CN"/>
              </w:rPr>
              <w:t>4年8月各</w:t>
            </w:r>
            <w:r>
              <w:rPr>
                <w:rFonts w:hint="eastAsia" w:ascii="宋体" w:hAnsi="宋体" w:eastAsia="宋体"/>
                <w:b/>
                <w:sz w:val="24"/>
              </w:rPr>
              <w:t>学年教研活动开展情况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1" w:type="dxa"/>
            <w:gridSpan w:val="3"/>
            <w:vAlign w:val="center"/>
          </w:tcPr>
          <w:p>
            <w:pPr>
              <w:spacing w:line="360" w:lineRule="exact"/>
              <w:ind w:left="-160" w:leftChars="-50" w:right="-160" w:rightChars="-50"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教学观摩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教学讨论</w:t>
            </w:r>
          </w:p>
        </w:tc>
        <w:tc>
          <w:tcPr>
            <w:tcW w:w="1060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集中备课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其他集体教育教学研究活动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1" w:type="dxa"/>
            <w:gridSpan w:val="3"/>
            <w:vAlign w:val="center"/>
          </w:tcPr>
          <w:p>
            <w:pPr>
              <w:spacing w:line="360" w:lineRule="exact"/>
              <w:ind w:left="-160" w:leftChars="-50" w:right="-160" w:rightChars="-50"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开展活动次数</w:t>
            </w:r>
          </w:p>
        </w:tc>
        <w:tc>
          <w:tcPr>
            <w:tcW w:w="1492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60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1" w:type="dxa"/>
            <w:gridSpan w:val="3"/>
            <w:vAlign w:val="center"/>
          </w:tcPr>
          <w:p>
            <w:pPr>
              <w:spacing w:line="360" w:lineRule="exact"/>
              <w:ind w:left="-160" w:leftChars="-50" w:right="-160" w:rightChars="-50"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参与教师人次数</w:t>
            </w:r>
          </w:p>
        </w:tc>
        <w:tc>
          <w:tcPr>
            <w:tcW w:w="1492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60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73" w:type="dxa"/>
            <w:gridSpan w:val="6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参加校外培训、研讨会议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人次数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60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相互听课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节次数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92" w:type="dxa"/>
            <w:gridSpan w:val="16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近3年教研项目情况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snapToGrid w:val="0"/>
              <w:spacing w:line="360" w:lineRule="exact"/>
              <w:ind w:right="-62"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教研项目数量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spacing w:line="360" w:lineRule="exact"/>
              <w:ind w:right="-62"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其中：省级及以上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napToGrid w:val="0"/>
              <w:spacing w:line="360" w:lineRule="exact"/>
              <w:ind w:right="-62"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主持教研项目数量</w:t>
            </w:r>
          </w:p>
        </w:tc>
        <w:tc>
          <w:tcPr>
            <w:tcW w:w="1154" w:type="dxa"/>
            <w:gridSpan w:val="4"/>
            <w:vAlign w:val="center"/>
          </w:tcPr>
          <w:p>
            <w:pPr>
              <w:snapToGrid w:val="0"/>
              <w:spacing w:line="360" w:lineRule="exact"/>
              <w:ind w:right="-62"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其中：省级及以上</w:t>
            </w:r>
          </w:p>
        </w:tc>
        <w:tc>
          <w:tcPr>
            <w:tcW w:w="1389" w:type="dxa"/>
            <w:gridSpan w:val="3"/>
            <w:vAlign w:val="center"/>
          </w:tcPr>
          <w:p>
            <w:pPr>
              <w:snapToGrid w:val="0"/>
              <w:spacing w:line="360" w:lineRule="exact"/>
              <w:ind w:right="-62"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参与教研项目教师占比（%）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snapToGrid w:val="0"/>
              <w:spacing w:line="360" w:lineRule="exact"/>
              <w:ind w:right="-62"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在省级及以上期刊发表教改论文（限第一作者或通讯作者）数量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spacing w:line="360" w:lineRule="exact"/>
              <w:ind w:left="-160" w:leftChars="-50" w:right="-160" w:rightChars="-50"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89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560" w:lineRule="exact"/>
        <w:ind w:right="-62" w:firstLine="0" w:firstLineChars="0"/>
        <w:rPr>
          <w:rFonts w:ascii="楷体_GB2312" w:hAnsi="黑体" w:eastAsia="楷体_GB2312"/>
          <w:b/>
          <w:sz w:val="24"/>
        </w:rPr>
      </w:pPr>
      <w:r>
        <w:rPr>
          <w:rFonts w:hint="eastAsia" w:ascii="楷体_GB2312" w:hAnsi="黑体" w:eastAsia="楷体_GB2312"/>
          <w:b/>
          <w:sz w:val="24"/>
        </w:rPr>
        <w:t>2.人员信息</w:t>
      </w:r>
    </w:p>
    <w:tbl>
      <w:tblPr>
        <w:tblStyle w:val="6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442"/>
        <w:gridCol w:w="334"/>
        <w:gridCol w:w="1134"/>
        <w:gridCol w:w="730"/>
        <w:gridCol w:w="512"/>
        <w:gridCol w:w="836"/>
        <w:gridCol w:w="731"/>
        <w:gridCol w:w="217"/>
        <w:gridCol w:w="773"/>
        <w:gridCol w:w="327"/>
        <w:gridCol w:w="552"/>
        <w:gridCol w:w="180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92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  <w:lang w:eastAsia="zh-CN"/>
              </w:rPr>
              <w:t>教学组织</w:t>
            </w:r>
            <w:r>
              <w:rPr>
                <w:rFonts w:hint="eastAsia" w:ascii="宋体" w:hAnsi="宋体" w:eastAsia="宋体"/>
                <w:b/>
                <w:sz w:val="24"/>
              </w:rPr>
              <w:t>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  <w:r>
              <w:rPr>
                <w:rFonts w:hint="eastAsia" w:ascii="等线" w:hAnsi="等线" w:eastAsia="宋体"/>
                <w:sz w:val="24"/>
              </w:rPr>
              <w:t>姓  名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  <w:r>
              <w:rPr>
                <w:rFonts w:hint="eastAsia" w:ascii="等线" w:hAnsi="等线" w:eastAsia="宋体"/>
                <w:sz w:val="24"/>
              </w:rPr>
              <w:t>出生年月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  <w:r>
              <w:rPr>
                <w:rFonts w:hint="eastAsia" w:ascii="等线" w:hAnsi="等线" w:eastAsia="宋体"/>
                <w:sz w:val="24"/>
              </w:rPr>
              <w:t>性别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  <w:r>
              <w:rPr>
                <w:rFonts w:hint="eastAsia" w:ascii="等线" w:hAnsi="等线" w:eastAsia="宋体"/>
                <w:sz w:val="24"/>
              </w:rPr>
              <w:t>政治面貌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  <w:r>
              <w:rPr>
                <w:rFonts w:hint="eastAsia" w:ascii="等线" w:hAnsi="等线" w:eastAsia="宋体"/>
                <w:sz w:val="24"/>
              </w:rPr>
              <w:t>最终学历（学位）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等线" w:hAnsi="等线" w:eastAsia="宋体"/>
                <w:sz w:val="24"/>
              </w:rPr>
            </w:pPr>
            <w:r>
              <w:rPr>
                <w:rFonts w:hint="eastAsia" w:ascii="等线" w:hAnsi="等线" w:eastAsia="宋体"/>
                <w:sz w:val="24"/>
              </w:rPr>
              <w:t>职称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  <w:r>
              <w:rPr>
                <w:rFonts w:hint="eastAsia" w:ascii="等线" w:hAnsi="等线" w:eastAsia="宋体"/>
                <w:sz w:val="24"/>
              </w:rPr>
              <w:t>行政职务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  <w:r>
              <w:rPr>
                <w:rFonts w:hint="eastAsia" w:ascii="等线" w:hAnsi="等线" w:eastAsia="宋体"/>
                <w:sz w:val="24"/>
              </w:rPr>
              <w:t>高校教龄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  <w:r>
              <w:rPr>
                <w:rFonts w:hint="eastAsia" w:ascii="等线" w:hAnsi="等线" w:eastAsia="宋体"/>
                <w:sz w:val="24"/>
              </w:rPr>
              <w:t xml:space="preserve">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  <w:r>
              <w:rPr>
                <w:rFonts w:hint="eastAsia" w:ascii="等线" w:hAnsi="等线" w:eastAsia="宋体"/>
                <w:sz w:val="24"/>
              </w:rPr>
              <w:t>任</w:t>
            </w:r>
            <w:r>
              <w:rPr>
                <w:rFonts w:hint="eastAsia" w:ascii="等线" w:hAnsi="等线" w:eastAsia="宋体"/>
                <w:sz w:val="24"/>
                <w:lang w:eastAsia="zh-CN"/>
              </w:rPr>
              <w:t>教学组织</w:t>
            </w:r>
            <w:r>
              <w:rPr>
                <w:rFonts w:hint="eastAsia" w:ascii="等线" w:hAnsi="等线" w:eastAsia="宋体"/>
                <w:sz w:val="24"/>
              </w:rPr>
              <w:t>负责人时间</w:t>
            </w:r>
          </w:p>
        </w:tc>
        <w:tc>
          <w:tcPr>
            <w:tcW w:w="3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  <w:r>
              <w:rPr>
                <w:rFonts w:hint="eastAsia" w:ascii="等线" w:hAnsi="等线" w:eastAsia="宋体"/>
                <w:sz w:val="24"/>
              </w:rPr>
              <w:t xml:space="preserve">   年    月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  <w:r>
              <w:rPr>
                <w:rFonts w:hint="eastAsia" w:ascii="等线" w:hAnsi="等线" w:eastAsia="宋体"/>
                <w:sz w:val="24"/>
              </w:rPr>
              <w:t>主要讲授课程</w:t>
            </w:r>
          </w:p>
        </w:tc>
        <w:tc>
          <w:tcPr>
            <w:tcW w:w="3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  <w:r>
              <w:rPr>
                <w:rFonts w:hint="eastAsia" w:ascii="等线" w:hAnsi="等线" w:eastAsia="宋体"/>
                <w:sz w:val="24"/>
              </w:rPr>
              <w:t>近3年教学工作量</w:t>
            </w:r>
          </w:p>
        </w:tc>
        <w:tc>
          <w:tcPr>
            <w:tcW w:w="79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  <w:r>
              <w:rPr>
                <w:rFonts w:hint="eastAsia" w:ascii="等线" w:hAnsi="等线" w:eastAsia="宋体"/>
                <w:sz w:val="24"/>
              </w:rPr>
              <w:t>主要教学业绩</w:t>
            </w:r>
          </w:p>
        </w:tc>
        <w:tc>
          <w:tcPr>
            <w:tcW w:w="79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ascii="等线" w:hAnsi="等线" w:eastAsia="宋体"/>
                <w:sz w:val="24"/>
              </w:rPr>
            </w:pPr>
            <w:r>
              <w:rPr>
                <w:rFonts w:hint="eastAsia" w:ascii="等线" w:hAnsi="等线" w:eastAsia="宋体"/>
                <w:sz w:val="24"/>
              </w:rPr>
              <w:t>（主持专业、课程、教材建设项目，教研项目，教学成果奖等）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92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成员概况：</w:t>
            </w:r>
            <w:r>
              <w:rPr>
                <w:rFonts w:hint="eastAsia" w:ascii="宋体" w:hAnsi="宋体" w:eastAsia="宋体"/>
                <w:sz w:val="24"/>
              </w:rPr>
              <w:t>正高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人</w:t>
            </w:r>
            <w:r>
              <w:rPr>
                <w:rFonts w:hint="eastAsia" w:ascii="宋体" w:hAnsi="宋体" w:eastAsia="宋体"/>
                <w:sz w:val="24"/>
              </w:rPr>
              <w:t xml:space="preserve">  副高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人</w:t>
            </w:r>
            <w:r>
              <w:rPr>
                <w:rFonts w:hint="eastAsia" w:ascii="宋体" w:hAnsi="宋体" w:eastAsia="宋体"/>
                <w:sz w:val="24"/>
              </w:rPr>
              <w:t xml:space="preserve">  中级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人</w:t>
            </w:r>
            <w:r>
              <w:rPr>
                <w:rFonts w:hint="eastAsia" w:ascii="宋体" w:hAnsi="宋体" w:eastAsia="宋体"/>
                <w:sz w:val="24"/>
              </w:rPr>
              <w:t xml:space="preserve">   初级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  <w:r>
              <w:rPr>
                <w:rFonts w:hint="eastAsia" w:ascii="等线" w:hAnsi="等线" w:eastAsia="宋体"/>
                <w:sz w:val="24"/>
              </w:rPr>
              <w:t>序号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  <w:r>
              <w:rPr>
                <w:rFonts w:hint="eastAsia" w:ascii="等线" w:hAnsi="等线" w:eastAsia="宋体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  <w:r>
              <w:rPr>
                <w:rFonts w:hint="eastAsia" w:ascii="等线" w:hAnsi="等线" w:eastAsia="宋体"/>
                <w:sz w:val="24"/>
              </w:rPr>
              <w:t>年龄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  <w:r>
              <w:rPr>
                <w:rFonts w:hint="eastAsia" w:ascii="等线" w:hAnsi="等线" w:eastAsia="宋体"/>
                <w:sz w:val="24"/>
              </w:rPr>
              <w:t>专业方向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  <w:r>
              <w:rPr>
                <w:rFonts w:hint="eastAsia" w:ascii="等线" w:hAnsi="等线" w:eastAsia="宋体"/>
                <w:sz w:val="24"/>
              </w:rPr>
              <w:t>学历学位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  <w:r>
              <w:rPr>
                <w:rFonts w:hint="eastAsia" w:ascii="等线" w:hAnsi="等线" w:eastAsia="宋体"/>
                <w:sz w:val="24"/>
              </w:rPr>
              <w:t>职称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  <w:r>
              <w:rPr>
                <w:rFonts w:hint="eastAsia" w:ascii="等线" w:hAnsi="等线" w:eastAsia="宋体"/>
                <w:sz w:val="24"/>
              </w:rPr>
              <w:t>行政职务</w:t>
            </w: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  <w:r>
              <w:rPr>
                <w:rFonts w:hint="eastAsia" w:ascii="等线" w:hAnsi="等线" w:eastAsia="宋体"/>
                <w:sz w:val="24"/>
              </w:rPr>
              <w:t>高校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  <w:r>
              <w:rPr>
                <w:rFonts w:hint="eastAsia" w:ascii="等线" w:hAnsi="等线" w:eastAsia="宋体"/>
                <w:sz w:val="24"/>
              </w:rPr>
              <w:t>教龄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  <w:r>
              <w:rPr>
                <w:rFonts w:hint="eastAsia" w:ascii="等线" w:hAnsi="等线" w:eastAsia="宋体"/>
                <w:sz w:val="24"/>
              </w:rPr>
              <w:t>近3学年授课总学时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  <w:r>
              <w:rPr>
                <w:rFonts w:hint="eastAsia" w:ascii="等线" w:hAnsi="等线" w:eastAsia="宋体"/>
                <w:sz w:val="24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left="-80" w:leftChars="-25" w:right="-80" w:rightChars="-25" w:firstLine="0" w:firstLineChars="0"/>
              <w:jc w:val="center"/>
              <w:rPr>
                <w:rFonts w:ascii="等线" w:hAnsi="等线" w:eastAsia="宋体"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  <w:r>
              <w:rPr>
                <w:rFonts w:hint="eastAsia" w:ascii="等线" w:hAnsi="等线" w:eastAsia="宋体"/>
                <w:sz w:val="24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left="-80" w:leftChars="-25" w:right="-80" w:rightChars="-25" w:firstLine="0" w:firstLineChars="0"/>
              <w:jc w:val="center"/>
              <w:rPr>
                <w:rFonts w:ascii="等线" w:hAnsi="等线" w:eastAsia="宋体"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  <w:r>
              <w:rPr>
                <w:rFonts w:hint="eastAsia" w:ascii="等线" w:hAnsi="等线" w:eastAsia="宋体"/>
                <w:sz w:val="24"/>
              </w:rPr>
              <w:t>…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left="-80" w:leftChars="-25" w:right="-80" w:rightChars="-25" w:firstLine="0" w:firstLineChars="0"/>
              <w:jc w:val="center"/>
              <w:rPr>
                <w:rFonts w:ascii="等线" w:hAnsi="等线" w:eastAsia="宋体"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等线" w:hAnsi="等线" w:eastAsia="宋体"/>
                <w:sz w:val="24"/>
              </w:rPr>
            </w:pPr>
          </w:p>
        </w:tc>
      </w:tr>
    </w:tbl>
    <w:p>
      <w:pPr>
        <w:spacing w:line="560" w:lineRule="exact"/>
        <w:ind w:right="-62" w:firstLine="0" w:firstLineChars="0"/>
        <w:rPr>
          <w:rFonts w:ascii="楷体_GB2312" w:hAnsi="黑体" w:eastAsia="楷体_GB2312"/>
          <w:b/>
          <w:sz w:val="21"/>
          <w:szCs w:val="32"/>
        </w:rPr>
      </w:pPr>
      <w:r>
        <w:rPr>
          <w:rFonts w:hint="eastAsia" w:ascii="楷体_GB2312" w:hAnsi="黑体" w:eastAsia="楷体_GB2312"/>
          <w:b/>
          <w:sz w:val="24"/>
        </w:rPr>
        <w:t>3.近3年获省级及以上项目或奖励情况</w:t>
      </w:r>
      <w:r>
        <w:rPr>
          <w:rFonts w:hint="eastAsia" w:ascii="楷体_GB2312" w:hAnsi="黑体" w:eastAsia="楷体_GB2312"/>
          <w:sz w:val="24"/>
        </w:rPr>
        <w:t>（多人参与仅填1项）</w:t>
      </w:r>
    </w:p>
    <w:tbl>
      <w:tblPr>
        <w:tblStyle w:val="6"/>
        <w:tblW w:w="58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945"/>
        <w:gridCol w:w="1580"/>
        <w:gridCol w:w="1707"/>
        <w:gridCol w:w="1054"/>
        <w:gridCol w:w="861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  <w:jc w:val="center"/>
        </w:trPr>
        <w:tc>
          <w:tcPr>
            <w:tcW w:w="847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类别</w:t>
            </w:r>
          </w:p>
        </w:tc>
        <w:tc>
          <w:tcPr>
            <w:tcW w:w="470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序号</w:t>
            </w:r>
          </w:p>
        </w:tc>
        <w:tc>
          <w:tcPr>
            <w:tcW w:w="786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项目名称</w:t>
            </w:r>
          </w:p>
        </w:tc>
        <w:tc>
          <w:tcPr>
            <w:tcW w:w="849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所获奖励或支持名称</w:t>
            </w:r>
          </w:p>
        </w:tc>
        <w:tc>
          <w:tcPr>
            <w:tcW w:w="524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批文文号</w:t>
            </w:r>
          </w:p>
        </w:tc>
        <w:tc>
          <w:tcPr>
            <w:tcW w:w="428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等级</w:t>
            </w:r>
          </w:p>
        </w:tc>
        <w:tc>
          <w:tcPr>
            <w:tcW w:w="1097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教学组织</w:t>
            </w:r>
            <w:r>
              <w:rPr>
                <w:rFonts w:hint="eastAsia" w:ascii="宋体" w:hAnsi="宋体" w:eastAsia="宋体"/>
                <w:sz w:val="24"/>
              </w:rPr>
              <w:t>内教师参与人数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847" w:type="pct"/>
            <w:vMerge w:val="restar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教学成果奖</w:t>
            </w:r>
          </w:p>
        </w:tc>
        <w:tc>
          <w:tcPr>
            <w:tcW w:w="470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786" w:type="pct"/>
            <w:vAlign w:val="center"/>
          </w:tcPr>
          <w:p>
            <w:pPr>
              <w:spacing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849" w:type="pct"/>
            <w:vAlign w:val="center"/>
          </w:tcPr>
          <w:p>
            <w:pPr>
              <w:spacing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97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847" w:type="pct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786" w:type="pct"/>
            <w:vAlign w:val="center"/>
          </w:tcPr>
          <w:p>
            <w:pPr>
              <w:spacing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849" w:type="pct"/>
            <w:vAlign w:val="center"/>
          </w:tcPr>
          <w:p>
            <w:pPr>
              <w:spacing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97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847" w:type="pct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…</w:t>
            </w:r>
          </w:p>
        </w:tc>
        <w:tc>
          <w:tcPr>
            <w:tcW w:w="786" w:type="pct"/>
            <w:vAlign w:val="center"/>
          </w:tcPr>
          <w:p>
            <w:pPr>
              <w:spacing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849" w:type="pct"/>
            <w:vAlign w:val="center"/>
          </w:tcPr>
          <w:p>
            <w:pPr>
              <w:spacing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97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847" w:type="pct"/>
            <w:vMerge w:val="restar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专业建设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786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849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97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847" w:type="pct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786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849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97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847" w:type="pct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…</w:t>
            </w:r>
          </w:p>
        </w:tc>
        <w:tc>
          <w:tcPr>
            <w:tcW w:w="786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849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97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847" w:type="pct"/>
            <w:vMerge w:val="restar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课程建设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786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849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97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847" w:type="pct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786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849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97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847" w:type="pct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…</w:t>
            </w:r>
          </w:p>
        </w:tc>
        <w:tc>
          <w:tcPr>
            <w:tcW w:w="786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849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97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847" w:type="pct"/>
            <w:vMerge w:val="restar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教材建设</w:t>
            </w:r>
          </w:p>
        </w:tc>
        <w:tc>
          <w:tcPr>
            <w:tcW w:w="470" w:type="pct"/>
            <w:vAlign w:val="center"/>
          </w:tcPr>
          <w:p>
            <w:pPr>
              <w:spacing w:before="62" w:beforeLines="20" w:after="62" w:afterLines="20"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786" w:type="pct"/>
            <w:vAlign w:val="center"/>
          </w:tcPr>
          <w:p>
            <w:pPr>
              <w:spacing w:before="62" w:beforeLines="20" w:after="62" w:afterLines="20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849" w:type="pct"/>
            <w:vAlign w:val="center"/>
          </w:tcPr>
          <w:p>
            <w:pPr>
              <w:spacing w:before="62" w:beforeLines="20" w:after="62" w:afterLines="20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97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847" w:type="pct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before="62" w:beforeLines="20" w:after="62" w:afterLines="20"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786" w:type="pct"/>
            <w:vAlign w:val="center"/>
          </w:tcPr>
          <w:p>
            <w:pPr>
              <w:spacing w:before="62" w:beforeLines="20" w:after="62" w:afterLines="20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849" w:type="pct"/>
            <w:vAlign w:val="center"/>
          </w:tcPr>
          <w:p>
            <w:pPr>
              <w:spacing w:before="62" w:beforeLines="20" w:after="62" w:afterLines="20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97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847" w:type="pct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before="62" w:beforeLines="20" w:after="62" w:afterLines="20"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…</w:t>
            </w:r>
          </w:p>
        </w:tc>
        <w:tc>
          <w:tcPr>
            <w:tcW w:w="786" w:type="pct"/>
            <w:vAlign w:val="center"/>
          </w:tcPr>
          <w:p>
            <w:pPr>
              <w:spacing w:before="62" w:beforeLines="20" w:after="62" w:afterLines="20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849" w:type="pct"/>
            <w:vAlign w:val="center"/>
          </w:tcPr>
          <w:p>
            <w:pPr>
              <w:spacing w:before="62" w:beforeLines="20" w:after="62" w:afterLines="20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97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847" w:type="pct"/>
            <w:vMerge w:val="restar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实验和实践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教学平台</w:t>
            </w:r>
          </w:p>
        </w:tc>
        <w:tc>
          <w:tcPr>
            <w:tcW w:w="470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786" w:type="pct"/>
            <w:vAlign w:val="center"/>
          </w:tcPr>
          <w:p>
            <w:pPr>
              <w:spacing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849" w:type="pct"/>
            <w:vAlign w:val="center"/>
          </w:tcPr>
          <w:p>
            <w:pPr>
              <w:spacing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97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847" w:type="pct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786" w:type="pct"/>
            <w:vAlign w:val="center"/>
          </w:tcPr>
          <w:p>
            <w:pPr>
              <w:spacing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849" w:type="pct"/>
            <w:vAlign w:val="center"/>
          </w:tcPr>
          <w:p>
            <w:pPr>
              <w:spacing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97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847" w:type="pct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…</w:t>
            </w:r>
          </w:p>
        </w:tc>
        <w:tc>
          <w:tcPr>
            <w:tcW w:w="786" w:type="pct"/>
            <w:vAlign w:val="center"/>
          </w:tcPr>
          <w:p>
            <w:pPr>
              <w:spacing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849" w:type="pct"/>
            <w:vAlign w:val="center"/>
          </w:tcPr>
          <w:p>
            <w:pPr>
              <w:spacing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97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847" w:type="pct"/>
            <w:vMerge w:val="restar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教学名师</w:t>
            </w:r>
          </w:p>
        </w:tc>
        <w:tc>
          <w:tcPr>
            <w:tcW w:w="470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786" w:type="pct"/>
            <w:vAlign w:val="center"/>
          </w:tcPr>
          <w:p>
            <w:pPr>
              <w:spacing w:before="93" w:beforeLines="30" w:after="93" w:afterLines="30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849" w:type="pct"/>
            <w:vAlign w:val="center"/>
          </w:tcPr>
          <w:p>
            <w:pPr>
              <w:spacing w:before="93" w:beforeLines="30" w:after="93" w:afterLines="30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97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847" w:type="pct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786" w:type="pct"/>
            <w:vAlign w:val="center"/>
          </w:tcPr>
          <w:p>
            <w:pPr>
              <w:spacing w:before="93" w:beforeLines="30" w:after="93" w:afterLines="30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849" w:type="pct"/>
            <w:vAlign w:val="center"/>
          </w:tcPr>
          <w:p>
            <w:pPr>
              <w:spacing w:before="93" w:beforeLines="30" w:after="93" w:afterLines="30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97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847" w:type="pct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…</w:t>
            </w:r>
          </w:p>
        </w:tc>
        <w:tc>
          <w:tcPr>
            <w:tcW w:w="786" w:type="pct"/>
            <w:vAlign w:val="center"/>
          </w:tcPr>
          <w:p>
            <w:pPr>
              <w:spacing w:before="93" w:beforeLines="30" w:after="93" w:afterLines="30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849" w:type="pct"/>
            <w:vAlign w:val="center"/>
          </w:tcPr>
          <w:p>
            <w:pPr>
              <w:spacing w:before="93" w:beforeLines="30" w:after="93" w:afterLines="30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97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847" w:type="pct"/>
            <w:vMerge w:val="restar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教学改革项目</w:t>
            </w:r>
          </w:p>
        </w:tc>
        <w:tc>
          <w:tcPr>
            <w:tcW w:w="470" w:type="pct"/>
          </w:tcPr>
          <w:p>
            <w:pPr>
              <w:spacing w:before="93" w:beforeLines="30" w:after="93" w:afterLines="30"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786" w:type="pct"/>
            <w:vAlign w:val="center"/>
          </w:tcPr>
          <w:p>
            <w:pPr>
              <w:spacing w:before="93" w:beforeLines="30" w:after="93" w:afterLines="30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849" w:type="pct"/>
            <w:vAlign w:val="center"/>
          </w:tcPr>
          <w:p>
            <w:pPr>
              <w:spacing w:before="93" w:beforeLines="30" w:after="93" w:afterLines="30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97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847" w:type="pct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0" w:type="pct"/>
          </w:tcPr>
          <w:p>
            <w:pPr>
              <w:spacing w:before="93" w:beforeLines="30" w:after="93" w:afterLines="30"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786" w:type="pct"/>
            <w:vAlign w:val="center"/>
          </w:tcPr>
          <w:p>
            <w:pPr>
              <w:spacing w:before="93" w:beforeLines="30" w:after="93" w:afterLines="30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849" w:type="pct"/>
            <w:vAlign w:val="center"/>
          </w:tcPr>
          <w:p>
            <w:pPr>
              <w:spacing w:before="93" w:beforeLines="30" w:after="93" w:afterLines="30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97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847" w:type="pct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…</w:t>
            </w:r>
          </w:p>
        </w:tc>
        <w:tc>
          <w:tcPr>
            <w:tcW w:w="786" w:type="pct"/>
            <w:vAlign w:val="center"/>
          </w:tcPr>
          <w:p>
            <w:pPr>
              <w:spacing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849" w:type="pct"/>
            <w:vAlign w:val="center"/>
          </w:tcPr>
          <w:p>
            <w:pPr>
              <w:spacing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97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847" w:type="pct"/>
            <w:vMerge w:val="restart"/>
            <w:vAlign w:val="center"/>
          </w:tcPr>
          <w:p>
            <w:pPr>
              <w:spacing w:before="93" w:beforeLines="30" w:after="93" w:afterLines="30"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</w:t>
            </w:r>
          </w:p>
          <w:p>
            <w:pPr>
              <w:spacing w:before="93" w:beforeLines="30" w:after="93" w:afterLines="30"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（限5项）</w:t>
            </w:r>
          </w:p>
        </w:tc>
        <w:tc>
          <w:tcPr>
            <w:tcW w:w="470" w:type="pct"/>
            <w:vAlign w:val="center"/>
          </w:tcPr>
          <w:p>
            <w:pPr>
              <w:spacing w:before="93" w:beforeLines="30" w:after="93" w:afterLines="30"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786" w:type="pct"/>
            <w:vAlign w:val="center"/>
          </w:tcPr>
          <w:p>
            <w:pPr>
              <w:spacing w:before="93" w:beforeLines="30" w:after="93" w:afterLines="30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849" w:type="pct"/>
            <w:vAlign w:val="center"/>
          </w:tcPr>
          <w:p>
            <w:pPr>
              <w:spacing w:before="93" w:beforeLines="30" w:after="93" w:afterLines="30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before="93" w:beforeLines="30" w:after="93" w:afterLines="30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spacing w:before="93" w:beforeLines="30" w:after="93" w:afterLines="30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97" w:type="pct"/>
            <w:vAlign w:val="center"/>
          </w:tcPr>
          <w:p>
            <w:pPr>
              <w:spacing w:before="93" w:beforeLines="30" w:after="93" w:afterLines="30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847" w:type="pct"/>
            <w:vMerge w:val="continue"/>
            <w:vAlign w:val="center"/>
          </w:tcPr>
          <w:p>
            <w:pPr>
              <w:spacing w:before="93" w:beforeLines="30" w:after="93" w:afterLines="30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before="93" w:beforeLines="30" w:after="93" w:afterLines="30"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786" w:type="pct"/>
            <w:vAlign w:val="center"/>
          </w:tcPr>
          <w:p>
            <w:pPr>
              <w:spacing w:before="93" w:beforeLines="30" w:after="93" w:afterLines="30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849" w:type="pct"/>
            <w:vAlign w:val="center"/>
          </w:tcPr>
          <w:p>
            <w:pPr>
              <w:spacing w:before="93" w:beforeLines="30" w:after="93" w:afterLines="30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before="93" w:beforeLines="30" w:after="93" w:afterLines="30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spacing w:before="93" w:beforeLines="30" w:after="93" w:afterLines="30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97" w:type="pct"/>
            <w:vAlign w:val="center"/>
          </w:tcPr>
          <w:p>
            <w:pPr>
              <w:spacing w:before="93" w:beforeLines="30" w:after="93" w:afterLines="30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exact"/>
          <w:jc w:val="center"/>
        </w:trPr>
        <w:tc>
          <w:tcPr>
            <w:tcW w:w="847" w:type="pct"/>
            <w:vMerge w:val="continue"/>
            <w:vAlign w:val="center"/>
          </w:tcPr>
          <w:p>
            <w:pPr>
              <w:spacing w:before="93" w:beforeLines="30" w:after="93" w:afterLines="30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before="93" w:beforeLines="30" w:after="93" w:afterLines="30" w:line="32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…</w:t>
            </w:r>
          </w:p>
        </w:tc>
        <w:tc>
          <w:tcPr>
            <w:tcW w:w="786" w:type="pct"/>
            <w:vAlign w:val="center"/>
          </w:tcPr>
          <w:p>
            <w:pPr>
              <w:spacing w:before="93" w:beforeLines="30" w:after="93" w:afterLines="30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849" w:type="pct"/>
            <w:vAlign w:val="center"/>
          </w:tcPr>
          <w:p>
            <w:pPr>
              <w:spacing w:before="93" w:beforeLines="30" w:after="93" w:afterLines="30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before="93" w:beforeLines="30" w:after="93" w:afterLines="30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spacing w:before="93" w:beforeLines="30" w:after="93" w:afterLines="30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97" w:type="pct"/>
            <w:vAlign w:val="center"/>
          </w:tcPr>
          <w:p>
            <w:pPr>
              <w:spacing w:before="93" w:beforeLines="30" w:after="93" w:afterLines="30" w:line="32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after="156" w:afterLines="50" w:line="720" w:lineRule="exact"/>
        <w:ind w:right="-62" w:firstLine="0" w:firstLineChars="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二、组织建设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4" w:type="dxa"/>
            <w:shd w:val="clear" w:color="auto" w:fill="auto"/>
          </w:tcPr>
          <w:p>
            <w:pPr>
              <w:spacing w:line="360" w:lineRule="exact"/>
              <w:ind w:right="-62" w:firstLine="0" w:firstLineChars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（党建工作、制度建设与执行、考核激励机制、经费场地、人员职责、建设目标与规划等概述，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500字以内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  <w:r>
              <w:rPr>
                <w:rFonts w:hint="eastAsia" w:ascii="宋体" w:hAnsi="宋体" w:eastAsia="宋体"/>
                <w:sz w:val="24"/>
              </w:rPr>
              <w:t>）</w:t>
            </w:r>
          </w:p>
          <w:p>
            <w:pPr>
              <w:spacing w:line="360" w:lineRule="exact"/>
              <w:ind w:right="-62" w:firstLine="0" w:firstLineChars="0"/>
              <w:rPr>
                <w:rFonts w:ascii="黑体" w:hAnsi="黑体" w:eastAsia="黑体"/>
                <w:sz w:val="21"/>
                <w:szCs w:val="32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黑体" w:hAnsi="黑体" w:eastAsia="黑体"/>
                <w:sz w:val="21"/>
                <w:szCs w:val="32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黑体" w:hAnsi="黑体" w:eastAsia="黑体"/>
                <w:sz w:val="21"/>
                <w:szCs w:val="32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黑体" w:hAnsi="黑体" w:eastAsia="黑体"/>
                <w:sz w:val="21"/>
                <w:szCs w:val="32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黑体" w:hAnsi="黑体" w:eastAsia="黑体"/>
                <w:sz w:val="21"/>
                <w:szCs w:val="32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黑体" w:hAnsi="黑体" w:eastAsia="黑体"/>
                <w:sz w:val="21"/>
                <w:szCs w:val="32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黑体" w:hAnsi="黑体" w:eastAsia="黑体"/>
                <w:sz w:val="21"/>
                <w:szCs w:val="32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黑体" w:hAnsi="黑体" w:eastAsia="黑体"/>
                <w:sz w:val="21"/>
                <w:szCs w:val="32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黑体" w:hAnsi="黑体" w:eastAsia="黑体"/>
                <w:sz w:val="21"/>
                <w:szCs w:val="32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黑体" w:hAnsi="黑体" w:eastAsia="黑体"/>
                <w:sz w:val="21"/>
                <w:szCs w:val="32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黑体" w:hAnsi="黑体" w:eastAsia="黑体"/>
                <w:sz w:val="21"/>
                <w:szCs w:val="32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黑体" w:hAnsi="黑体" w:eastAsia="黑体"/>
                <w:sz w:val="21"/>
                <w:szCs w:val="32"/>
              </w:rPr>
            </w:pPr>
          </w:p>
        </w:tc>
      </w:tr>
    </w:tbl>
    <w:p>
      <w:pPr>
        <w:spacing w:line="560" w:lineRule="exact"/>
        <w:ind w:right="-62" w:firstLine="0" w:firstLineChars="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三</w:t>
      </w:r>
      <w:r>
        <w:rPr>
          <w:rFonts w:ascii="黑体" w:hAnsi="黑体" w:eastAsia="黑体"/>
          <w:sz w:val="24"/>
        </w:rPr>
        <w:t>、</w:t>
      </w:r>
      <w:r>
        <w:rPr>
          <w:rFonts w:hint="eastAsia" w:ascii="黑体" w:hAnsi="黑体" w:eastAsia="黑体"/>
          <w:sz w:val="24"/>
        </w:rPr>
        <w:t>教学管理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64" w:type="dxa"/>
            <w:shd w:val="clear" w:color="auto" w:fill="auto"/>
          </w:tcPr>
          <w:p>
            <w:pPr>
              <w:spacing w:line="360" w:lineRule="exact"/>
              <w:ind w:right="-62" w:firstLine="0" w:firstLineChars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（教学计划、教学运行、课堂教学、考试管理、教学评价、教授为本科生授课情况等概述，</w:t>
            </w:r>
            <w:r>
              <w:rPr>
                <w:rFonts w:ascii="仿宋_GB2312" w:hAnsi="仿宋_GB2312" w:eastAsia="仿宋_GB2312" w:cs="仿宋_GB2312"/>
                <w:sz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00字以内</w:t>
            </w:r>
            <w:r>
              <w:rPr>
                <w:rFonts w:hint="eastAsia" w:ascii="宋体" w:hAnsi="宋体" w:eastAsia="宋体"/>
                <w:sz w:val="24"/>
              </w:rPr>
              <w:t>）</w:t>
            </w: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</w:tc>
      </w:tr>
    </w:tbl>
    <w:p>
      <w:pPr>
        <w:spacing w:line="560" w:lineRule="exact"/>
        <w:ind w:right="-62" w:firstLine="0" w:firstLineChars="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四、专业课程建设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4" w:type="dxa"/>
            <w:shd w:val="clear" w:color="auto" w:fill="auto"/>
          </w:tcPr>
          <w:p>
            <w:pPr>
              <w:spacing w:line="360" w:lineRule="exact"/>
              <w:ind w:right="-62" w:firstLine="0" w:firstLineChars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（专业建设规划、人才培养方案、专业评估认证、课程教学大纲和标准、课程和教材建设等概述，</w:t>
            </w:r>
            <w:r>
              <w:rPr>
                <w:rFonts w:ascii="仿宋_GB2312" w:hAnsi="仿宋_GB2312" w:eastAsia="仿宋_GB2312" w:cs="仿宋_GB2312"/>
                <w:sz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00字以内</w:t>
            </w:r>
            <w:r>
              <w:rPr>
                <w:rFonts w:hint="eastAsia" w:ascii="宋体" w:hAnsi="宋体" w:eastAsia="宋体"/>
                <w:sz w:val="24"/>
              </w:rPr>
              <w:t>）</w:t>
            </w: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</w:tc>
      </w:tr>
    </w:tbl>
    <w:p>
      <w:pPr>
        <w:spacing w:line="560" w:lineRule="exact"/>
        <w:ind w:right="-62" w:firstLine="0" w:firstLineChars="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五、教学改革与科学研究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0" w:type="dxa"/>
            <w:shd w:val="clear" w:color="auto" w:fill="auto"/>
          </w:tcPr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24"/>
              </w:rPr>
              <w:t>（教学交流、教学研究活动、教学改革、教学平台建设、教学成果、科学研究、论文发表情况等概述,</w:t>
            </w:r>
            <w:r>
              <w:rPr>
                <w:rFonts w:ascii="宋体" w:hAnsi="宋体" w:eastAsia="宋体"/>
                <w:sz w:val="24"/>
              </w:rPr>
              <w:t>1000</w:t>
            </w:r>
            <w:r>
              <w:rPr>
                <w:rFonts w:hint="eastAsia" w:ascii="宋体" w:hAnsi="宋体" w:eastAsia="宋体"/>
                <w:sz w:val="24"/>
              </w:rPr>
              <w:t>字以内）</w:t>
            </w: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hint="eastAsia"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hint="eastAsia"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</w:tc>
      </w:tr>
    </w:tbl>
    <w:p>
      <w:pPr>
        <w:spacing w:line="560" w:lineRule="exact"/>
        <w:ind w:right="-62" w:firstLine="0" w:firstLineChars="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六、教师队伍建设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4" w:type="dxa"/>
            <w:shd w:val="clear" w:color="auto" w:fill="auto"/>
          </w:tcPr>
          <w:p>
            <w:pPr>
              <w:spacing w:line="360" w:lineRule="exact"/>
              <w:ind w:right="-62" w:firstLine="0" w:firstLineChars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（师德师风建设、教师发展规划与执行、教师教学竞赛、培养青年教师、传帮带机制等概述，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500字以内</w:t>
            </w:r>
            <w:r>
              <w:rPr>
                <w:rFonts w:hint="eastAsia" w:ascii="宋体" w:hAnsi="宋体" w:eastAsia="宋体"/>
                <w:sz w:val="24"/>
              </w:rPr>
              <w:t>）</w:t>
            </w: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hint="eastAsia"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</w:tc>
      </w:tr>
    </w:tbl>
    <w:p>
      <w:pPr>
        <w:spacing w:line="560" w:lineRule="exact"/>
        <w:ind w:right="-62" w:firstLine="0" w:firstLineChars="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七、实践育人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0" w:type="dxa"/>
            <w:shd w:val="clear" w:color="auto" w:fill="auto"/>
          </w:tcPr>
          <w:p>
            <w:pPr>
              <w:spacing w:line="360" w:lineRule="exact"/>
              <w:ind w:right="-62" w:firstLine="0" w:firstLineChars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（实践教学方案、校外实习实训、创新创业教育、学科竞赛、实习实训基地建设、实践教学团队、实验室管理等概述，5</w:t>
            </w:r>
            <w:r>
              <w:rPr>
                <w:rFonts w:ascii="宋体" w:hAnsi="宋体" w:eastAsia="宋体"/>
                <w:sz w:val="24"/>
              </w:rPr>
              <w:t>00</w:t>
            </w:r>
            <w:r>
              <w:rPr>
                <w:rFonts w:hint="eastAsia" w:ascii="宋体" w:hAnsi="宋体" w:eastAsia="宋体"/>
                <w:sz w:val="24"/>
              </w:rPr>
              <w:t>字以内）</w:t>
            </w:r>
          </w:p>
          <w:p>
            <w:pPr>
              <w:spacing w:line="360" w:lineRule="exact"/>
              <w:ind w:right="-62" w:firstLine="0" w:firstLineChars="0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</w:tc>
      </w:tr>
    </w:tbl>
    <w:p>
      <w:pPr>
        <w:spacing w:line="560" w:lineRule="exact"/>
        <w:ind w:right="-62" w:firstLine="0" w:firstLineChars="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八、特色优势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0" w:type="dxa"/>
            <w:shd w:val="clear" w:color="auto" w:fill="auto"/>
          </w:tcPr>
          <w:p>
            <w:pPr>
              <w:spacing w:line="360" w:lineRule="exact"/>
              <w:ind w:right="-62" w:firstLine="0" w:firstLineChars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教学组织</w:t>
            </w:r>
            <w:r>
              <w:rPr>
                <w:rFonts w:hint="eastAsia" w:ascii="宋体" w:hAnsi="宋体" w:eastAsia="宋体"/>
                <w:sz w:val="24"/>
              </w:rPr>
              <w:t>建设的创新举措、特色亮点、突出成效等，以条目方式列举）</w:t>
            </w:r>
          </w:p>
          <w:p>
            <w:pPr>
              <w:spacing w:line="360" w:lineRule="exact"/>
              <w:ind w:right="-62" w:firstLine="0" w:firstLineChars="0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</w:tc>
      </w:tr>
    </w:tbl>
    <w:p>
      <w:pPr>
        <w:spacing w:line="560" w:lineRule="exact"/>
        <w:ind w:right="-62" w:firstLine="0" w:firstLineChars="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九、下一步建设思路和举措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0" w:type="dxa"/>
            <w:shd w:val="clear" w:color="auto" w:fill="auto"/>
          </w:tcPr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  <w:p>
            <w:pPr>
              <w:spacing w:line="360" w:lineRule="exact"/>
              <w:ind w:right="-62" w:firstLine="0" w:firstLineChars="0"/>
              <w:rPr>
                <w:rFonts w:ascii="仿宋_GB2312" w:eastAsia="黑体"/>
                <w:sz w:val="30"/>
                <w:szCs w:val="30"/>
              </w:rPr>
            </w:pPr>
          </w:p>
        </w:tc>
      </w:tr>
    </w:tbl>
    <w:p>
      <w:pPr>
        <w:spacing w:line="560" w:lineRule="exact"/>
        <w:ind w:right="-62" w:firstLine="0" w:firstLineChars="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十、学校推荐意见</w:t>
      </w:r>
    </w:p>
    <w:tbl>
      <w:tblPr>
        <w:tblStyle w:val="6"/>
        <w:tblW w:w="8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2" w:hRule="atLeast"/>
          <w:jc w:val="center"/>
        </w:trPr>
        <w:tc>
          <w:tcPr>
            <w:tcW w:w="8594" w:type="dxa"/>
          </w:tcPr>
          <w:p>
            <w:pPr>
              <w:snapToGrid w:val="0"/>
              <w:spacing w:line="240" w:lineRule="auto"/>
              <w:ind w:firstLine="720" w:firstLineChars="300"/>
              <w:rPr>
                <w:rFonts w:ascii="仿宋_GB2312" w:eastAsia="宋体"/>
                <w:sz w:val="24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rFonts w:ascii="仿宋_GB2312" w:eastAsia="宋体"/>
                <w:sz w:val="24"/>
              </w:rPr>
            </w:pPr>
          </w:p>
          <w:p>
            <w:pPr>
              <w:snapToGrid w:val="0"/>
              <w:spacing w:line="240" w:lineRule="auto"/>
              <w:ind w:firstLine="720" w:firstLineChars="300"/>
              <w:rPr>
                <w:rFonts w:ascii="仿宋_GB2312" w:eastAsia="宋体"/>
                <w:sz w:val="24"/>
              </w:rPr>
            </w:pPr>
          </w:p>
          <w:p>
            <w:pPr>
              <w:snapToGrid w:val="0"/>
              <w:spacing w:line="240" w:lineRule="auto"/>
              <w:ind w:firstLine="720" w:firstLineChars="300"/>
              <w:rPr>
                <w:rFonts w:ascii="仿宋_GB2312" w:eastAsia="宋体"/>
                <w:sz w:val="24"/>
              </w:rPr>
            </w:pPr>
          </w:p>
          <w:p>
            <w:pPr>
              <w:snapToGrid w:val="0"/>
              <w:spacing w:line="240" w:lineRule="auto"/>
              <w:ind w:firstLine="720" w:firstLineChars="300"/>
              <w:rPr>
                <w:rFonts w:ascii="仿宋_GB2312" w:eastAsia="宋体"/>
                <w:sz w:val="24"/>
              </w:rPr>
            </w:pPr>
          </w:p>
          <w:p>
            <w:pPr>
              <w:snapToGrid w:val="0"/>
              <w:spacing w:line="240" w:lineRule="auto"/>
              <w:ind w:firstLine="720" w:firstLineChars="300"/>
              <w:rPr>
                <w:rFonts w:ascii="仿宋_GB2312" w:eastAsia="宋体"/>
                <w:sz w:val="24"/>
              </w:rPr>
            </w:pPr>
          </w:p>
          <w:p>
            <w:pPr>
              <w:snapToGrid w:val="0"/>
              <w:spacing w:line="240" w:lineRule="auto"/>
              <w:ind w:firstLine="720" w:firstLineChars="300"/>
              <w:rPr>
                <w:rFonts w:ascii="仿宋_GB2312" w:eastAsia="宋体"/>
                <w:sz w:val="24"/>
              </w:rPr>
            </w:pPr>
          </w:p>
          <w:p>
            <w:pPr>
              <w:snapToGrid w:val="0"/>
              <w:spacing w:line="240" w:lineRule="auto"/>
              <w:ind w:firstLine="720" w:firstLineChars="300"/>
              <w:rPr>
                <w:rFonts w:ascii="仿宋_GB2312" w:eastAsia="宋体"/>
                <w:sz w:val="24"/>
              </w:rPr>
            </w:pPr>
          </w:p>
          <w:p>
            <w:pPr>
              <w:snapToGrid w:val="0"/>
              <w:spacing w:line="240" w:lineRule="auto"/>
              <w:ind w:firstLine="720" w:firstLineChars="300"/>
              <w:rPr>
                <w:rFonts w:ascii="仿宋_GB2312" w:eastAsia="宋体"/>
                <w:sz w:val="24"/>
              </w:rPr>
            </w:pPr>
          </w:p>
          <w:p>
            <w:pPr>
              <w:snapToGrid w:val="0"/>
              <w:spacing w:line="240" w:lineRule="auto"/>
              <w:ind w:firstLine="720" w:firstLineChars="300"/>
              <w:rPr>
                <w:rFonts w:ascii="仿宋_GB2312" w:eastAsia="宋体"/>
                <w:sz w:val="24"/>
              </w:rPr>
            </w:pPr>
          </w:p>
          <w:p>
            <w:pPr>
              <w:snapToGrid w:val="0"/>
              <w:spacing w:line="240" w:lineRule="auto"/>
              <w:ind w:firstLine="720" w:firstLineChars="300"/>
              <w:rPr>
                <w:rFonts w:ascii="仿宋_GB2312" w:eastAsia="宋体"/>
                <w:sz w:val="24"/>
              </w:rPr>
            </w:pPr>
          </w:p>
          <w:p>
            <w:pPr>
              <w:snapToGrid w:val="0"/>
              <w:spacing w:line="240" w:lineRule="auto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</w:rPr>
              <w:t xml:space="preserve"> 学校名称（公章）：</w:t>
            </w:r>
          </w:p>
          <w:p>
            <w:pPr>
              <w:snapToGrid w:val="0"/>
              <w:spacing w:line="240" w:lineRule="auto"/>
              <w:ind w:right="-61" w:firstLine="0" w:firstLineChars="0"/>
              <w:rPr>
                <w:rFonts w:ascii="仿宋_GB2312" w:eastAsia="宋体"/>
                <w:sz w:val="30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年    月    日</w:t>
            </w:r>
          </w:p>
        </w:tc>
      </w:tr>
    </w:tbl>
    <w:p>
      <w:pPr>
        <w:spacing w:line="240" w:lineRule="auto"/>
        <w:ind w:firstLine="0" w:firstLineChars="0"/>
        <w:rPr>
          <w:rFonts w:eastAsia="宋体"/>
          <w:sz w:val="21"/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DCB905E-9ABB-4E4C-9D71-905B479ACF8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6EF7970-5231-476B-8A02-09CAFDC163A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94D45829-6BB2-4296-A878-5B327F496C5C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4" w:fontKey="{5FF89CFF-A465-43A7-B488-81A64B4C5BAF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0FBB59A9-841E-4DA4-8CBC-5107ADBB706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6D76A05A-9D56-4080-B538-548CA386430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8EC5B274-E72A-49E4-8B97-5C4133900D7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DB207E95-FAFD-47E7-BCD3-41959A817559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9" w:fontKey="{C533FEF6-088A-4BDE-B8E0-FE7903C39712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A6849F"/>
    <w:multiLevelType w:val="singleLevel"/>
    <w:tmpl w:val="4BA6849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ODUyNDQ3NTdiODI1N2M2ZTNjODQ4Y2JmZWJjM2QifQ=="/>
  </w:docVars>
  <w:rsids>
    <w:rsidRoot w:val="00000000"/>
    <w:rsid w:val="009F64F3"/>
    <w:rsid w:val="0401421F"/>
    <w:rsid w:val="04D8709C"/>
    <w:rsid w:val="0CFD38D2"/>
    <w:rsid w:val="0DD1169E"/>
    <w:rsid w:val="22CE4CA0"/>
    <w:rsid w:val="235843F1"/>
    <w:rsid w:val="243719AB"/>
    <w:rsid w:val="25FD151C"/>
    <w:rsid w:val="26715648"/>
    <w:rsid w:val="3C940664"/>
    <w:rsid w:val="3CF96E86"/>
    <w:rsid w:val="3CFB49AC"/>
    <w:rsid w:val="3E0D7740"/>
    <w:rsid w:val="3E855C22"/>
    <w:rsid w:val="41DA6655"/>
    <w:rsid w:val="45A46E09"/>
    <w:rsid w:val="477261B2"/>
    <w:rsid w:val="4B7C315C"/>
    <w:rsid w:val="4CF2400B"/>
    <w:rsid w:val="4DED4259"/>
    <w:rsid w:val="543915B4"/>
    <w:rsid w:val="575737BE"/>
    <w:rsid w:val="5FC609F2"/>
    <w:rsid w:val="6155027F"/>
    <w:rsid w:val="65151F33"/>
    <w:rsid w:val="69174CFB"/>
    <w:rsid w:val="70EC412D"/>
    <w:rsid w:val="769C61A0"/>
    <w:rsid w:val="76D47875"/>
    <w:rsid w:val="7BF7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autoRedefine/>
    <w:qFormat/>
    <w:uiPriority w:val="0"/>
    <w:pPr>
      <w:widowControl w:val="0"/>
      <w:spacing w:line="600" w:lineRule="exact"/>
      <w:ind w:firstLine="883" w:firstLineChars="200"/>
      <w:jc w:val="both"/>
    </w:pPr>
    <w:rPr>
      <w:rFonts w:ascii="Times New Roman" w:hAnsi="Times New Roman" w:eastAsia="方正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9"/>
    <w:autoRedefine/>
    <w:qFormat/>
    <w:uiPriority w:val="0"/>
    <w:pPr>
      <w:keepNext/>
      <w:keepLines/>
      <w:spacing w:beforeLines="0" w:beforeAutospacing="0" w:after="50" w:afterLines="50" w:afterAutospacing="0" w:line="240" w:lineRule="auto"/>
      <w:jc w:val="center"/>
      <w:outlineLvl w:val="0"/>
    </w:pPr>
    <w:rPr>
      <w:rFonts w:eastAsia="黑体" w:asciiTheme="minorAscii" w:hAnsiTheme="minorAscii" w:cstheme="minorBidi"/>
      <w:kern w:val="44"/>
      <w:sz w:val="44"/>
      <w:szCs w:val="22"/>
    </w:rPr>
  </w:style>
  <w:style w:type="paragraph" w:styleId="4">
    <w:name w:val="heading 2"/>
    <w:basedOn w:val="1"/>
    <w:next w:val="1"/>
    <w:link w:val="10"/>
    <w:autoRedefine/>
    <w:semiHidden/>
    <w:unhideWhenUsed/>
    <w:qFormat/>
    <w:uiPriority w:val="0"/>
    <w:pPr>
      <w:spacing w:before="50" w:beforeLines="50" w:after="50" w:afterLines="50" w:line="600" w:lineRule="exact"/>
      <w:ind w:firstLine="883" w:firstLineChars="200"/>
      <w:jc w:val="left"/>
      <w:outlineLvl w:val="1"/>
    </w:pPr>
    <w:rPr>
      <w:rFonts w:ascii="Times New Roman" w:hAnsi="Times New Roman" w:eastAsia="黑体" w:cs="Times New Roman"/>
      <w:kern w:val="0"/>
      <w:sz w:val="32"/>
      <w:szCs w:val="36"/>
      <w:lang w:eastAsia="en-US"/>
    </w:rPr>
  </w:style>
  <w:style w:type="paragraph" w:styleId="5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ascii="Times New Roman" w:hAnsi="Times New Roman" w:cs="Times New Roman"/>
      <w:b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iPriority w:val="0"/>
    <w:pPr>
      <w:spacing w:after="120" w:afterLines="0" w:afterAutospacing="0"/>
    </w:pPr>
  </w:style>
  <w:style w:type="character" w:customStyle="1" w:styleId="8">
    <w:name w:val="NormalCharacter"/>
    <w:link w:val="1"/>
    <w:autoRedefine/>
    <w:qFormat/>
    <w:uiPriority w:val="0"/>
    <w:rPr>
      <w:rFonts w:ascii="Times New Roman" w:hAnsi="Times New Roman" w:eastAsia="方正仿宋_GB2312" w:cstheme="minorBidi"/>
      <w:kern w:val="2"/>
      <w:sz w:val="32"/>
      <w:szCs w:val="24"/>
      <w:lang w:val="en-US" w:eastAsia="zh-CN" w:bidi="ar-SA"/>
    </w:rPr>
  </w:style>
  <w:style w:type="character" w:customStyle="1" w:styleId="9">
    <w:name w:val="标题 1 Char"/>
    <w:link w:val="3"/>
    <w:autoRedefine/>
    <w:qFormat/>
    <w:uiPriority w:val="0"/>
    <w:rPr>
      <w:rFonts w:eastAsia="黑体" w:asciiTheme="minorAscii" w:hAnsiTheme="minorAscii" w:cstheme="minorBidi"/>
      <w:kern w:val="44"/>
      <w:sz w:val="36"/>
      <w:szCs w:val="22"/>
    </w:rPr>
  </w:style>
  <w:style w:type="character" w:customStyle="1" w:styleId="10">
    <w:name w:val="标题 2 Char"/>
    <w:link w:val="4"/>
    <w:autoRedefine/>
    <w:qFormat/>
    <w:uiPriority w:val="0"/>
    <w:rPr>
      <w:rFonts w:ascii="Times New Roman" w:hAnsi="Times New Roman" w:eastAsia="方正仿宋_GB2312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2023-01-31T08:46:00Z</dcterms:created>
  <dc:creator>Administrator</dc:creator>
  <cp:lastModifiedBy>尹怡</cp:lastModifiedBy>
  <dcterms:modified xsi:type="dcterms:W3CDTF">2024-03-13T03:55:25Z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32E5071FA0684BB58617872A221D1974</vt:lpwstr>
  </property>
</Properties>
</file>