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2" w:type="dxa"/>
        <w:jc w:val="center"/>
        <w:tblLayout w:type="fixed"/>
        <w:tblLook w:val="04A0"/>
      </w:tblPr>
      <w:tblGrid>
        <w:gridCol w:w="627"/>
        <w:gridCol w:w="1843"/>
        <w:gridCol w:w="4394"/>
        <w:gridCol w:w="1445"/>
        <w:gridCol w:w="709"/>
        <w:gridCol w:w="539"/>
        <w:gridCol w:w="453"/>
        <w:gridCol w:w="197"/>
        <w:gridCol w:w="992"/>
        <w:gridCol w:w="371"/>
        <w:gridCol w:w="905"/>
        <w:gridCol w:w="992"/>
        <w:gridCol w:w="142"/>
        <w:gridCol w:w="1363"/>
      </w:tblGrid>
      <w:tr w:rsidR="00291A2D" w:rsidRPr="00736758" w:rsidTr="005018E6">
        <w:trPr>
          <w:trHeight w:val="284"/>
          <w:jc w:val="center"/>
        </w:trPr>
        <w:tc>
          <w:tcPr>
            <w:tcW w:w="149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spacing w:after="400"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RANGE!A1:I68"/>
            <w:r w:rsidRPr="00736758">
              <w:rPr>
                <w:rFonts w:ascii="宋体" w:hAnsi="宋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  <w:r w:rsidRPr="00736758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马克思主义理论研究和建设工程重点教材名单（至201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9</w:t>
            </w:r>
            <w:r w:rsidRPr="00736758">
              <w:rPr>
                <w:rFonts w:ascii="宋体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10</w:t>
            </w:r>
            <w:r w:rsidRPr="00736758">
              <w:rPr>
                <w:rFonts w:ascii="宋体" w:hAnsi="宋体" w:cs="宋体" w:hint="eastAsia"/>
                <w:kern w:val="0"/>
                <w:sz w:val="32"/>
                <w:szCs w:val="32"/>
              </w:rPr>
              <w:t>月已出版部分）</w:t>
            </w:r>
            <w:bookmarkEnd w:id="0"/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 xml:space="preserve"> 高等教育出版社出版目录</w:t>
            </w:r>
          </w:p>
        </w:tc>
      </w:tr>
      <w:tr w:rsidR="00291A2D" w:rsidRPr="00736758" w:rsidTr="005018E6">
        <w:trPr>
          <w:trHeight w:val="462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</w:t>
            </w: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编写组）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978-7-04-026773-0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文学理论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2011.09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978-7-04-050197-1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西方文学理论(第二版）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47.90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978-7-04-050104-9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当代西方文学思潮评析（第二版）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38.10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2D" w:rsidRDefault="00291A2D" w:rsidP="005018E6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比较文学概论（第二版）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38.60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2D" w:rsidRDefault="00291A2D" w:rsidP="005018E6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978-7-04-050106-3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外国文学史（第二版）上册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38.80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978-7-04-050107-0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外国文学史（第二版）下册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32.20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978-7-04-050110-0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中国文学理论批评史（第二版）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42.70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1153EA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978-7-04-050108-7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中国古代文学史（第二版）上册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43.30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304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978-7-04-050109-4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中国古代文学史（第二版）中册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978-7-04-050117-9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中国古代文学史（第二版）下册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43.90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978-7-04-026776-1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史学概论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32.80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2011.09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1806E3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978-7-04-036274-9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中国近代史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62.00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2012.11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1806E3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978-7-04-037485-8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世界现代史 （上册）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2013.08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978-7-04-037796-5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世界现代史（ 下册）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2013.08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978-7-04-038664-6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中华人民共和国史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52.00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2013.11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Pr="0076304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304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978-7-04-050113-1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考古学概论（第二版）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48.00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76304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978-7-04-050088-2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中国思想史（第二版）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57.00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Pr="0076304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304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978-7-04-050111-7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世界古代史（第二版）上册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38.20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</w:pPr>
            <w:r w:rsidRPr="0076304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978-7-04-050112-4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世界古代史（第二版）下册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37.80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978-7-04-050882-6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外国史学史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历史学类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76304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978-7-04-050853-6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博物馆学概论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历史学类</w:t>
            </w:r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</w:t>
            </w: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编写组）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978-7-04-050883-3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中国史学史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57.00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历史学类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978-7-04-052653-0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sz w:val="20"/>
                <w:szCs w:val="20"/>
              </w:rPr>
            </w:pPr>
            <w:r w:rsidRPr="00544C90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文物学概论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本书编写组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48.50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历史学类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978-7-04-026774-7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64718B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978-7-04-052555-7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sz w:val="20"/>
                <w:szCs w:val="20"/>
              </w:rPr>
            </w:pPr>
            <w:r w:rsidRPr="00544C90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西方哲学史(第二版）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52.00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64718B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978-7-04-033835-5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2012.05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64718B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978-7-04-034159-1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马克思主义哲学史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2012.05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2D" w:rsidRDefault="00291A2D" w:rsidP="005018E6">
            <w:pPr>
              <w:jc w:val="center"/>
            </w:pPr>
            <w:r w:rsidRPr="0064718B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978-7-04-037872-6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马克思主义发展史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978-7-04-050090-5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中国伦理思想史（第二版）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978-7-04-050093-6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中国美学史（第二版）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978-7-04-050092-9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西方美学史（第二版）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美学原理（第二版）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978-7-04-050089-9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逻辑学（第二版）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978-7-04-050606-8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科学技术哲学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48.50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978-7-04-031988-0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政治学概论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978-7-04-050665-5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544C90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544C90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西方政治思想史（第二版）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38.40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2011.12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978-7-04-050666-2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544C90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544C90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中国政治思想史（第二版）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51.00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2012.05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978-7-04-050096-7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思想政治教育学原理（第二版）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978-7-04-045582-3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中国革命史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978-7-04-050094-3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中国共产党思想政治教育史（第二版）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978-7-04-050095-0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地方政府与政治（第二版）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978-7-04-050097-4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国际组织 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978-7-04-050728-7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国际政治学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31.90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政治学类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978-7-04-013477-3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新闻学概论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新闻传播学类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978-7-04-046895-3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新闻编辑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新闻传播学类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978-7-04-047993-5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广告学概论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新闻传播学类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978-7-04-048502-8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新闻采访与写作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47.30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新闻传播学类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978-7-04-019258-2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世界经济概论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</w:t>
            </w: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编写组）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978-7-04-035669-4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《资本论》导读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39.80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2012.05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978-7-04-033312-1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西方经济学（上、下册）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2011.07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上册为微观经济学，下册为宏观经济学）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978-7-04-017100-6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西方经济学（上册）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978-7-04-015308-8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西方经济学（下册）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2012.12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978-7-04-035686-1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马克思主义经济学说史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2012.05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978-7-04-048189-1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区域经济学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978-7-04-050130-8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中国经济史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52.00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978-7-04-050202-2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世界经济史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978-7-04-050888-8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人口、资源与环境经济学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经济学类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978-7-04-051071-3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社会保障概论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管理学类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978-7-04-045832-9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管理学类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978-7-04-033736-5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2011.11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978-7-04-050098-1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经济法学（第二版）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978-7-04-050118-6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行政法与行政诉讼法学（第二版）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978-7-04-50116-2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国际经济法学（第二版）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978-7-04-050115-5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国际公法学（第二版）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978-7-04-050101-8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中国法制史（第二版）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49.50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978-7-04-052335-5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刑事诉讼法学（第三</w:t>
            </w: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49.20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2019.08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978-7-04-050119-3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民事诉讼法学（第二版）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978-7-04-050099-8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劳动与社会保障法学（第二版）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978-7-04-45924-1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58.60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978-7-04-50075-2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商法学</w:t>
            </w:r>
            <w:proofErr w:type="gram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51.00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978-7-04-052207-5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1559A5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559A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知识产权法学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41.00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978-7-04-048157-0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1559A5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559A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刑法学（上册·总论）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49.00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978-7-04-048158-7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1559A5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559A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刑法学（下册·各伦）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42.00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法学类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978-7-04-051818-4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sz w:val="20"/>
                <w:szCs w:val="20"/>
              </w:rPr>
            </w:pPr>
            <w:r w:rsidRPr="00544C90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中国美术史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73.00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艺术学类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978-7-04-050600-6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F57A8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F57A8">
              <w:rPr>
                <w:rFonts w:ascii="宋体" w:hAnsi="宋体" w:cs="宋体" w:hint="eastAsia"/>
                <w:kern w:val="0"/>
                <w:sz w:val="18"/>
                <w:szCs w:val="18"/>
              </w:rPr>
              <w:t>中国戏曲史（第二版）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艺术学类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</w:t>
            </w: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编写组）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978-7-04-051290-8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艺术学概论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37.60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FF0000"/>
                <w:sz w:val="20"/>
                <w:szCs w:val="20"/>
              </w:rPr>
              <w:t>艺术学类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978-7-04-051068-3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中国舞蹈史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54.00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FF0000"/>
                <w:sz w:val="20"/>
                <w:szCs w:val="20"/>
              </w:rPr>
              <w:t>艺术学类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978-7-04-050890-1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农村社会学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35.70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社会学类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978-7-04-050889-5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人类学概论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社会学类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978-7-04-050938-0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教育学原理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43.60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教育学类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978-7-04-051112-3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0F3C83" w:rsidRDefault="00291A2D" w:rsidP="005018E6">
            <w:pPr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0F3C83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教育哲学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36.80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2019.01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教育学类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978-7-04-049479-2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马克思主义基本原理概论(2018年版)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978-7-04-049481-5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毛泽东思想和中国特色社会主义理论体系概论（2018年版）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978-7-04-049483-9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中国近现代史纲要（2018年版）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978-7-04-049503-4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思想道德修养与法律基础（2018年版）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978-7-04-050158-2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自然辩证法概论（2018年版）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978-7-04-050159-9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马克思主义与社会科学方法论（2018年版）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978-7-04-050160-5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马克思恩格斯列宁经典著作选读（2018年版）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978-7-04-049480-8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中国特色社会主义理论与实践研究（2018年版）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978-7-04-049482-2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460DDB" w:rsidRDefault="00291A2D" w:rsidP="005018E6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0DDB">
              <w:rPr>
                <w:rFonts w:ascii="宋体" w:hAnsi="宋体" w:cs="宋体" w:hint="eastAsia"/>
                <w:kern w:val="0"/>
                <w:sz w:val="18"/>
                <w:szCs w:val="18"/>
              </w:rPr>
              <w:t>中国马克思主义与当代(2018年版)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D71D98" w:rsidRDefault="00291A2D" w:rsidP="005018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71D98">
              <w:rPr>
                <w:rFonts w:ascii="宋体" w:hAnsi="宋体" w:cs="宋体" w:hint="eastAsia"/>
                <w:kern w:val="0"/>
                <w:sz w:val="18"/>
                <w:szCs w:val="18"/>
              </w:rPr>
              <w:t>本书编写组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2018.09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Default="00291A2D" w:rsidP="005018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马克思主义理论类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教育部编写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人民出版社出版目录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版号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书名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作者（本书编写组）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978-7-01-009838-8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科学社会主义概论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李君如 赵曜 靳辉明 严书翰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政治学类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978-7-01-009781-7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郑杭生 景天魁 李培林 洪大用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978-7-01-008643-9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张文显 信春鹰 许崇德 夏 勇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978-7-01-010841-4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中国哲学史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方克立 郭齐勇 冯达文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978-7-01-010837-7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国际共产主义运动史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吴恩远</w:t>
            </w:r>
            <w:proofErr w:type="gramEnd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吴家庆 </w:t>
            </w: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柴尚金</w:t>
            </w:r>
            <w:proofErr w:type="gramEnd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俞思念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政治学类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978-7-01-010528-4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马克思恩格斯列宁哲学经典著作导读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侯惠勤</w:t>
            </w:r>
            <w:proofErr w:type="gramEnd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余源培 侯才 郝立新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978-7-01-010785-1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马克思恩格斯列宁理论经典著作导读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沙健孙 李捷 李文海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  <w:tr w:rsidR="00291A2D" w:rsidRPr="00736758" w:rsidTr="005018E6">
        <w:trPr>
          <w:trHeight w:val="284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978-7-01-009875-3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马克思主义政治经济学概论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刘树成 吴树青 </w:t>
            </w:r>
            <w:proofErr w:type="gramStart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纪宝成</w:t>
            </w:r>
            <w:proofErr w:type="gramEnd"/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经济类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2D" w:rsidRPr="00736758" w:rsidRDefault="00291A2D" w:rsidP="005018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6758">
              <w:rPr>
                <w:rFonts w:ascii="宋体" w:hAnsi="宋体" w:cs="宋体" w:hint="eastAsia"/>
                <w:kern w:val="0"/>
                <w:sz w:val="18"/>
                <w:szCs w:val="18"/>
              </w:rPr>
              <w:t>人民出版社</w:t>
            </w:r>
          </w:p>
        </w:tc>
      </w:tr>
    </w:tbl>
    <w:p w:rsidR="001E5970" w:rsidRDefault="001E5970"/>
    <w:sectPr w:rsidR="001E5970" w:rsidSect="00931834">
      <w:pgSz w:w="16838" w:h="11906" w:orient="landscape" w:code="9"/>
      <w:pgMar w:top="1361" w:right="851" w:bottom="1361" w:left="85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BA54"/>
    <w:multiLevelType w:val="multilevel"/>
    <w:tmpl w:val="5567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A2D"/>
    <w:rsid w:val="001E5970"/>
    <w:rsid w:val="00291A2D"/>
    <w:rsid w:val="00576CCF"/>
    <w:rsid w:val="00A9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291A2D"/>
    <w:rPr>
      <w:sz w:val="18"/>
      <w:szCs w:val="18"/>
    </w:rPr>
  </w:style>
  <w:style w:type="character" w:customStyle="1" w:styleId="Char0">
    <w:name w:val="页脚 Char"/>
    <w:link w:val="a4"/>
    <w:uiPriority w:val="99"/>
    <w:rsid w:val="00291A2D"/>
    <w:rPr>
      <w:sz w:val="18"/>
      <w:szCs w:val="18"/>
    </w:rPr>
  </w:style>
  <w:style w:type="paragraph" w:styleId="a5">
    <w:name w:val="Normal (Web)"/>
    <w:basedOn w:val="a"/>
    <w:rsid w:val="00291A2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29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291A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A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291A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6164</Characters>
  <Application>Microsoft Office Word</Application>
  <DocSecurity>0</DocSecurity>
  <Lines>51</Lines>
  <Paragraphs>14</Paragraphs>
  <ScaleCrop>false</ScaleCrop>
  <Company>china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2019-11-28T00:54:00Z</dcterms:created>
  <dcterms:modified xsi:type="dcterms:W3CDTF">2019-11-28T00:55:00Z</dcterms:modified>
</cp:coreProperties>
</file>