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F6" w:rsidRPr="00CB42EE" w:rsidRDefault="00B71EF6" w:rsidP="00B71EF6">
      <w:pPr>
        <w:rPr>
          <w:rFonts w:ascii="黑体" w:eastAsia="黑体"/>
        </w:rPr>
      </w:pPr>
      <w:r w:rsidRPr="00CB42EE">
        <w:rPr>
          <w:rFonts w:ascii="黑体" w:eastAsia="黑体" w:hint="eastAsia"/>
        </w:rPr>
        <w:t>附件</w:t>
      </w:r>
      <w:r w:rsidR="00BD7D81">
        <w:rPr>
          <w:rFonts w:ascii="黑体" w:eastAsia="黑体" w:hint="eastAsia"/>
        </w:rPr>
        <w:t>7</w:t>
      </w:r>
      <w:r w:rsidRPr="00CB42EE">
        <w:rPr>
          <w:rFonts w:ascii="黑体" w:eastAsia="黑体" w:hint="eastAsia"/>
        </w:rPr>
        <w:t>：</w:t>
      </w:r>
    </w:p>
    <w:tbl>
      <w:tblPr>
        <w:tblW w:w="0" w:type="auto"/>
        <w:jc w:val="center"/>
        <w:tblLook w:val="01E0" w:firstRow="1" w:lastRow="1" w:firstColumn="1" w:lastColumn="1" w:noHBand="0" w:noVBand="0"/>
      </w:tblPr>
      <w:tblGrid>
        <w:gridCol w:w="8364"/>
      </w:tblGrid>
      <w:tr w:rsidR="00B71EF6" w:rsidRPr="00890498" w:rsidTr="0085049B">
        <w:trPr>
          <w:jc w:val="center"/>
        </w:trPr>
        <w:tc>
          <w:tcPr>
            <w:tcW w:w="8364" w:type="dxa"/>
            <w:vAlign w:val="center"/>
          </w:tcPr>
          <w:p w:rsidR="00B71EF6" w:rsidRDefault="00001236" w:rsidP="0085049B">
            <w:pPr>
              <w:snapToGrid w:val="0"/>
              <w:jc w:val="distribute"/>
              <w:rPr>
                <w:rFonts w:eastAsia="方正小标宋简体"/>
                <w:color w:val="FF0000"/>
                <w:w w:val="80"/>
                <w:sz w:val="104"/>
              </w:rPr>
            </w:pPr>
            <w:r>
              <w:rPr>
                <w:noProof/>
              </w:rPr>
              <mc:AlternateContent>
                <mc:Choice Requires="wps">
                  <w:drawing>
                    <wp:anchor distT="4294967295" distB="4294967295" distL="114300" distR="114300" simplePos="0" relativeHeight="251659264" behindDoc="0" locked="0" layoutInCell="1" allowOverlap="1" wp14:anchorId="392C85BC" wp14:editId="7C13441A">
                      <wp:simplePos x="0" y="0"/>
                      <wp:positionH relativeFrom="margin">
                        <wp:posOffset>-240030</wp:posOffset>
                      </wp:positionH>
                      <wp:positionV relativeFrom="paragraph">
                        <wp:posOffset>1127760</wp:posOffset>
                      </wp:positionV>
                      <wp:extent cx="5772150" cy="0"/>
                      <wp:effectExtent l="0" t="19050" r="19050" b="381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9pt,88.8pt" to="435.6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" strokecolor="red" strokeweight="4.5pt">
                      <v:stroke linestyle="thinThick"/>
                      <w10:wrap anchorx="margin"/>
                    </v:line>
                  </w:pict>
                </mc:Fallback>
              </mc:AlternateContent>
            </w:r>
            <w:r w:rsidR="00B71EF6" w:rsidRPr="00890498">
              <w:rPr>
                <w:rFonts w:eastAsia="方正小标宋简体" w:hint="eastAsia"/>
                <w:color w:val="FF0000"/>
                <w:w w:val="80"/>
                <w:sz w:val="104"/>
              </w:rPr>
              <w:t>湖南省教育厅</w:t>
            </w:r>
          </w:p>
          <w:p w:rsidR="00001236" w:rsidRPr="00890498" w:rsidRDefault="00001236" w:rsidP="0085049B">
            <w:pPr>
              <w:snapToGrid w:val="0"/>
              <w:jc w:val="distribute"/>
              <w:rPr>
                <w:rFonts w:eastAsia="宋体"/>
                <w:w w:val="80"/>
                <w:sz w:val="104"/>
              </w:rPr>
            </w:pPr>
          </w:p>
        </w:tc>
      </w:tr>
    </w:tbl>
    <w:p w:rsidR="00001236" w:rsidRPr="00C02352" w:rsidRDefault="00001236" w:rsidP="00001236">
      <w:pPr>
        <w:spacing w:line="570" w:lineRule="exact"/>
        <w:ind w:right="604"/>
        <w:jc w:val="right"/>
        <w:rPr>
          <w:color w:val="000000"/>
          <w:szCs w:val="32"/>
        </w:rPr>
      </w:pPr>
      <w:proofErr w:type="gramStart"/>
      <w:r w:rsidRPr="00C02352">
        <w:rPr>
          <w:rFonts w:hint="eastAsia"/>
          <w:color w:val="000000"/>
          <w:szCs w:val="32"/>
        </w:rPr>
        <w:t>湘教通</w:t>
      </w:r>
      <w:proofErr w:type="gramEnd"/>
      <w:r w:rsidRPr="00C02352">
        <w:rPr>
          <w:rFonts w:hint="eastAsia"/>
          <w:color w:val="000000"/>
          <w:szCs w:val="32"/>
        </w:rPr>
        <w:t>〔2019〕</w:t>
      </w:r>
      <w:r w:rsidRPr="00C02352">
        <w:rPr>
          <w:color w:val="000000"/>
          <w:szCs w:val="32"/>
        </w:rPr>
        <w:t>183</w:t>
      </w:r>
      <w:r w:rsidRPr="00C02352">
        <w:rPr>
          <w:rFonts w:hint="eastAsia"/>
          <w:color w:val="000000"/>
          <w:szCs w:val="32"/>
        </w:rPr>
        <w:t>号</w:t>
      </w:r>
    </w:p>
    <w:p w:rsidR="00001236" w:rsidRPr="00C02352" w:rsidRDefault="00001236" w:rsidP="00001236">
      <w:pPr>
        <w:spacing w:line="570" w:lineRule="exact"/>
        <w:rPr>
          <w:color w:val="000000"/>
          <w:szCs w:val="32"/>
        </w:rPr>
      </w:pPr>
    </w:p>
    <w:p w:rsidR="00001236" w:rsidRPr="00C02352" w:rsidRDefault="00001236" w:rsidP="00001236">
      <w:pPr>
        <w:spacing w:line="570" w:lineRule="exact"/>
        <w:jc w:val="center"/>
        <w:rPr>
          <w:rFonts w:ascii="方正小标宋简体" w:eastAsia="方正小标宋简体"/>
          <w:color w:val="000000"/>
          <w:sz w:val="44"/>
          <w:szCs w:val="44"/>
        </w:rPr>
      </w:pPr>
      <w:bookmarkStart w:id="0" w:name="OLE_LINK4"/>
      <w:r w:rsidRPr="00C02352">
        <w:rPr>
          <w:rFonts w:ascii="方正小标宋简体" w:eastAsia="方正小标宋简体" w:hint="eastAsia"/>
          <w:color w:val="000000"/>
          <w:sz w:val="44"/>
          <w:szCs w:val="44"/>
        </w:rPr>
        <w:t>关于2019年普通高等学校</w:t>
      </w:r>
    </w:p>
    <w:p w:rsidR="00001236" w:rsidRPr="00C02352" w:rsidRDefault="00001236" w:rsidP="00001236">
      <w:pPr>
        <w:spacing w:line="570" w:lineRule="exact"/>
        <w:jc w:val="center"/>
        <w:rPr>
          <w:rFonts w:ascii="方正小标宋简体" w:eastAsia="方正小标宋简体"/>
          <w:color w:val="000000"/>
          <w:sz w:val="44"/>
          <w:szCs w:val="44"/>
        </w:rPr>
      </w:pPr>
      <w:r w:rsidRPr="00C02352">
        <w:rPr>
          <w:rFonts w:ascii="方正小标宋简体" w:eastAsia="方正小标宋简体" w:hint="eastAsia"/>
          <w:color w:val="000000"/>
          <w:sz w:val="44"/>
          <w:szCs w:val="44"/>
        </w:rPr>
        <w:t>教学改革研究项目实施工作的通知</w:t>
      </w:r>
    </w:p>
    <w:bookmarkEnd w:id="0"/>
    <w:p w:rsidR="00001236" w:rsidRPr="00C02352" w:rsidRDefault="00001236" w:rsidP="00001236">
      <w:pPr>
        <w:spacing w:line="570" w:lineRule="exact"/>
        <w:rPr>
          <w:color w:val="000000"/>
          <w:szCs w:val="32"/>
        </w:rPr>
      </w:pPr>
    </w:p>
    <w:p w:rsidR="00001236" w:rsidRPr="00C02352" w:rsidRDefault="00001236" w:rsidP="00001236">
      <w:pPr>
        <w:spacing w:line="570" w:lineRule="exact"/>
        <w:rPr>
          <w:color w:val="000000"/>
          <w:szCs w:val="32"/>
        </w:rPr>
      </w:pPr>
      <w:bookmarkStart w:id="1" w:name="OLE_LINK5"/>
      <w:bookmarkStart w:id="2" w:name="OLE_LINK6"/>
      <w:r w:rsidRPr="00C02352">
        <w:rPr>
          <w:rFonts w:hint="eastAsia"/>
          <w:color w:val="000000"/>
          <w:szCs w:val="32"/>
        </w:rPr>
        <w:t>各普通本科学校：</w:t>
      </w:r>
    </w:p>
    <w:p w:rsidR="00001236" w:rsidRPr="00C02352" w:rsidRDefault="00001236" w:rsidP="00001236">
      <w:pPr>
        <w:spacing w:line="570" w:lineRule="exact"/>
        <w:ind w:firstLineChars="200" w:firstLine="603"/>
        <w:rPr>
          <w:color w:val="000000"/>
          <w:szCs w:val="32"/>
        </w:rPr>
      </w:pPr>
      <w:r w:rsidRPr="00C02352">
        <w:rPr>
          <w:rFonts w:hint="eastAsia"/>
          <w:color w:val="000000"/>
          <w:szCs w:val="32"/>
        </w:rPr>
        <w:t>现将2019年普通高等学校教学改革研究项目实施工作有关事项通知如下：</w:t>
      </w:r>
    </w:p>
    <w:p w:rsidR="00001236" w:rsidRPr="00533F92" w:rsidRDefault="00001236" w:rsidP="00001236">
      <w:pPr>
        <w:spacing w:line="570" w:lineRule="exact"/>
        <w:ind w:firstLineChars="200" w:firstLine="603"/>
        <w:rPr>
          <w:rFonts w:ascii="黑体" w:eastAsia="黑体" w:hAnsi="黑体"/>
          <w:szCs w:val="32"/>
        </w:rPr>
      </w:pPr>
      <w:r w:rsidRPr="00533F92">
        <w:rPr>
          <w:rFonts w:ascii="黑体" w:eastAsia="黑体" w:hAnsi="黑体" w:hint="eastAsia"/>
          <w:szCs w:val="32"/>
        </w:rPr>
        <w:t>一、指导思想</w:t>
      </w:r>
    </w:p>
    <w:p w:rsidR="00001236" w:rsidRPr="00533F92" w:rsidRDefault="00001236" w:rsidP="00001236">
      <w:pPr>
        <w:spacing w:line="570" w:lineRule="exact"/>
        <w:ind w:firstLineChars="200" w:firstLine="603"/>
        <w:rPr>
          <w:szCs w:val="32"/>
        </w:rPr>
      </w:pPr>
      <w:r w:rsidRPr="00533F92">
        <w:rPr>
          <w:rFonts w:hint="eastAsia"/>
          <w:szCs w:val="32"/>
        </w:rPr>
        <w:t>坚持以习近平</w:t>
      </w:r>
      <w:r w:rsidRPr="00533F92">
        <w:rPr>
          <w:szCs w:val="32"/>
        </w:rPr>
        <w:t>新时代</w:t>
      </w:r>
      <w:r w:rsidRPr="00533F92">
        <w:rPr>
          <w:rFonts w:hint="eastAsia"/>
          <w:szCs w:val="32"/>
        </w:rPr>
        <w:t>中国特色社会主义思</w:t>
      </w:r>
      <w:r w:rsidRPr="00533F92">
        <w:rPr>
          <w:szCs w:val="32"/>
        </w:rPr>
        <w:t>想</w:t>
      </w:r>
      <w:r w:rsidRPr="00533F92">
        <w:rPr>
          <w:rFonts w:hint="eastAsia"/>
          <w:szCs w:val="32"/>
        </w:rPr>
        <w:t>为指导，深</w:t>
      </w:r>
      <w:r w:rsidRPr="00533F92">
        <w:rPr>
          <w:szCs w:val="32"/>
        </w:rPr>
        <w:t>入学习</w:t>
      </w:r>
      <w:r w:rsidRPr="00533F92">
        <w:rPr>
          <w:rFonts w:hint="eastAsia"/>
          <w:szCs w:val="32"/>
        </w:rPr>
        <w:t>贯彻</w:t>
      </w:r>
      <w:r w:rsidRPr="00533F92">
        <w:rPr>
          <w:rFonts w:hint="eastAsia"/>
          <w:bCs/>
          <w:color w:val="000000"/>
          <w:kern w:val="0"/>
          <w:szCs w:val="32"/>
        </w:rPr>
        <w:t>党的十九大精神</w:t>
      </w:r>
      <w:r w:rsidRPr="00533F92">
        <w:rPr>
          <w:rFonts w:hint="eastAsia"/>
          <w:szCs w:val="32"/>
        </w:rPr>
        <w:t>,全面贯彻落实</w:t>
      </w:r>
      <w:r w:rsidRPr="00533F92">
        <w:rPr>
          <w:szCs w:val="32"/>
        </w:rPr>
        <w:t>全国和全省教育大会、教育部新时代全国高等学校本科教育工作会议精神，</w:t>
      </w:r>
      <w:r w:rsidRPr="00533F92">
        <w:rPr>
          <w:rFonts w:hint="eastAsia"/>
          <w:szCs w:val="32"/>
        </w:rPr>
        <w:t>主动服务产业转型升级和创新驱动发展新需求，落实</w:t>
      </w:r>
      <w:r w:rsidRPr="00533F92">
        <w:rPr>
          <w:szCs w:val="32"/>
        </w:rPr>
        <w:t>《</w:t>
      </w:r>
      <w:r w:rsidRPr="00533F92">
        <w:rPr>
          <w:rFonts w:hint="eastAsia"/>
          <w:szCs w:val="32"/>
        </w:rPr>
        <w:t>湖南</w:t>
      </w:r>
      <w:r w:rsidRPr="00533F92">
        <w:rPr>
          <w:szCs w:val="32"/>
        </w:rPr>
        <w:t>省建设教育强省</w:t>
      </w:r>
      <w:r w:rsidRPr="00533F92">
        <w:rPr>
          <w:szCs w:val="32"/>
        </w:rPr>
        <w:t>“</w:t>
      </w:r>
      <w:r w:rsidRPr="00533F92">
        <w:rPr>
          <w:rFonts w:hint="eastAsia"/>
          <w:szCs w:val="32"/>
        </w:rPr>
        <w:t>十</w:t>
      </w:r>
      <w:r w:rsidRPr="00533F92">
        <w:rPr>
          <w:szCs w:val="32"/>
        </w:rPr>
        <w:t>三五</w:t>
      </w:r>
      <w:r w:rsidRPr="00533F92">
        <w:rPr>
          <w:szCs w:val="32"/>
        </w:rPr>
        <w:t>”</w:t>
      </w:r>
      <w:r w:rsidRPr="00533F92">
        <w:rPr>
          <w:rFonts w:hint="eastAsia"/>
          <w:szCs w:val="32"/>
        </w:rPr>
        <w:t>规划</w:t>
      </w:r>
      <w:r w:rsidRPr="00533F92">
        <w:rPr>
          <w:szCs w:val="32"/>
        </w:rPr>
        <w:t>》，</w:t>
      </w:r>
      <w:r w:rsidRPr="00533F92">
        <w:rPr>
          <w:rFonts w:hint="eastAsia"/>
          <w:szCs w:val="32"/>
        </w:rPr>
        <w:t>围绕立德树人中心任务，以提高人</w:t>
      </w:r>
      <w:r w:rsidRPr="00533F92">
        <w:rPr>
          <w:szCs w:val="32"/>
        </w:rPr>
        <w:t>才培养能力为核心</w:t>
      </w:r>
      <w:r w:rsidRPr="00533F92">
        <w:rPr>
          <w:rFonts w:hint="eastAsia"/>
          <w:szCs w:val="32"/>
        </w:rPr>
        <w:t>，以课堂</w:t>
      </w:r>
      <w:r w:rsidRPr="00533F92">
        <w:rPr>
          <w:szCs w:val="32"/>
        </w:rPr>
        <w:t>教学革命</w:t>
      </w:r>
      <w:r w:rsidRPr="00533F92">
        <w:rPr>
          <w:rFonts w:hint="eastAsia"/>
          <w:szCs w:val="32"/>
        </w:rPr>
        <w:t>为重点，引导和鼓励广大高校教师和教学管理工作者，紧密结合学校实际，紧紧围绕现阶段重点任务和重要教学</w:t>
      </w:r>
      <w:r w:rsidRPr="00533F92">
        <w:rPr>
          <w:rFonts w:hint="eastAsia"/>
          <w:szCs w:val="32"/>
        </w:rPr>
        <w:lastRenderedPageBreak/>
        <w:t>环节存在的突出问题，积极开展理论研究和改革实践，大胆探索改革人才培养模式、教学内容和教学方法手段，推进产教融合、校企合作，加强教学基本建设，改进教学管理、教学评价和质量监控等，大力</w:t>
      </w:r>
      <w:r w:rsidRPr="00533F92">
        <w:rPr>
          <w:szCs w:val="32"/>
        </w:rPr>
        <w:t>推进高水平本科教育</w:t>
      </w:r>
      <w:r w:rsidRPr="00533F92">
        <w:rPr>
          <w:rFonts w:hint="eastAsia"/>
          <w:szCs w:val="32"/>
        </w:rPr>
        <w:t>建设。</w:t>
      </w:r>
    </w:p>
    <w:p w:rsidR="00001236" w:rsidRPr="00533F92" w:rsidRDefault="00001236" w:rsidP="00001236">
      <w:pPr>
        <w:spacing w:line="570" w:lineRule="exact"/>
        <w:ind w:firstLineChars="200" w:firstLine="603"/>
        <w:rPr>
          <w:rFonts w:ascii="黑体" w:eastAsia="黑体" w:hAnsi="黑体"/>
          <w:szCs w:val="32"/>
        </w:rPr>
      </w:pPr>
      <w:r w:rsidRPr="00533F92">
        <w:rPr>
          <w:rFonts w:ascii="黑体" w:eastAsia="黑体" w:hAnsi="黑体" w:hint="eastAsia"/>
          <w:szCs w:val="32"/>
        </w:rPr>
        <w:t>二、工作任务</w:t>
      </w:r>
    </w:p>
    <w:p w:rsidR="00001236" w:rsidRPr="00533F92" w:rsidRDefault="00001236" w:rsidP="00001236">
      <w:pPr>
        <w:spacing w:line="570" w:lineRule="exact"/>
        <w:ind w:firstLineChars="200" w:firstLine="603"/>
        <w:rPr>
          <w:szCs w:val="32"/>
        </w:rPr>
      </w:pPr>
      <w:r w:rsidRPr="00533F92">
        <w:rPr>
          <w:rFonts w:hint="eastAsia"/>
          <w:szCs w:val="32"/>
        </w:rPr>
        <w:t>1．</w:t>
      </w:r>
      <w:r w:rsidRPr="00533F92">
        <w:rPr>
          <w:rFonts w:hint="eastAsia"/>
          <w:spacing w:val="-4"/>
          <w:szCs w:val="32"/>
        </w:rPr>
        <w:t>新项目申报立项。各</w:t>
      </w:r>
      <w:r w:rsidRPr="00533F92">
        <w:rPr>
          <w:spacing w:val="-4"/>
          <w:szCs w:val="32"/>
        </w:rPr>
        <w:t>本科</w:t>
      </w:r>
      <w:r w:rsidRPr="00533F92">
        <w:rPr>
          <w:rFonts w:hint="eastAsia"/>
          <w:spacing w:val="-4"/>
          <w:szCs w:val="32"/>
        </w:rPr>
        <w:t>学校在开展校级教改项目研究的基础上</w:t>
      </w:r>
      <w:r w:rsidRPr="00533F92">
        <w:rPr>
          <w:rFonts w:hint="eastAsia"/>
          <w:szCs w:val="32"/>
        </w:rPr>
        <w:t>，择优推荐省级立项项目。</w:t>
      </w:r>
    </w:p>
    <w:p w:rsidR="00001236" w:rsidRPr="00533F92" w:rsidRDefault="00001236" w:rsidP="00001236">
      <w:pPr>
        <w:spacing w:line="570" w:lineRule="exact"/>
        <w:ind w:firstLineChars="200" w:firstLine="603"/>
        <w:rPr>
          <w:szCs w:val="32"/>
        </w:rPr>
      </w:pPr>
      <w:r w:rsidRPr="00533F92">
        <w:rPr>
          <w:rFonts w:hint="eastAsia"/>
          <w:szCs w:val="32"/>
        </w:rPr>
        <w:t>2．</w:t>
      </w:r>
      <w:r w:rsidRPr="00533F92">
        <w:rPr>
          <w:rFonts w:hint="eastAsia"/>
          <w:spacing w:val="-4"/>
          <w:szCs w:val="32"/>
        </w:rPr>
        <w:t>已立项项目的结题验收。各高校应</w:t>
      </w:r>
      <w:r w:rsidRPr="00533F92">
        <w:rPr>
          <w:rFonts w:hint="eastAsia"/>
          <w:szCs w:val="32"/>
        </w:rPr>
        <w:t>组织对已立项项目的中期检查和结题验收，督促项目主持人做好结题工作并报送结题报告，对到期应该结题而不能结题的项目应予撤销。</w:t>
      </w:r>
    </w:p>
    <w:p w:rsidR="00001236" w:rsidRPr="00533F92" w:rsidRDefault="00001236" w:rsidP="00001236">
      <w:pPr>
        <w:spacing w:line="570" w:lineRule="exact"/>
        <w:ind w:firstLineChars="200" w:firstLine="603"/>
        <w:rPr>
          <w:rFonts w:ascii="黑体" w:eastAsia="黑体"/>
          <w:color w:val="000000"/>
          <w:szCs w:val="32"/>
        </w:rPr>
      </w:pPr>
      <w:r w:rsidRPr="00533F92">
        <w:rPr>
          <w:rFonts w:ascii="黑体" w:eastAsia="黑体" w:hAnsi="黑体" w:hint="eastAsia"/>
          <w:szCs w:val="32"/>
        </w:rPr>
        <w:t>三、项目设置</w:t>
      </w:r>
    </w:p>
    <w:p w:rsidR="00001236" w:rsidRPr="00533F92" w:rsidRDefault="00001236" w:rsidP="00001236">
      <w:pPr>
        <w:spacing w:line="570" w:lineRule="exact"/>
        <w:ind w:firstLineChars="200" w:firstLine="603"/>
        <w:rPr>
          <w:szCs w:val="32"/>
        </w:rPr>
      </w:pPr>
      <w:r w:rsidRPr="00533F92">
        <w:rPr>
          <w:rFonts w:hint="eastAsia"/>
          <w:szCs w:val="32"/>
        </w:rPr>
        <w:t>(</w:t>
      </w:r>
      <w:proofErr w:type="gramStart"/>
      <w:r w:rsidRPr="00533F92">
        <w:rPr>
          <w:rFonts w:hint="eastAsia"/>
          <w:szCs w:val="32"/>
        </w:rPr>
        <w:t>一</w:t>
      </w:r>
      <w:proofErr w:type="gramEnd"/>
      <w:r w:rsidRPr="00533F92">
        <w:rPr>
          <w:rFonts w:hint="eastAsia"/>
          <w:szCs w:val="32"/>
        </w:rPr>
        <w:t>)项目分类</w:t>
      </w:r>
    </w:p>
    <w:p w:rsidR="00001236" w:rsidRPr="00533F92" w:rsidRDefault="00001236" w:rsidP="00001236">
      <w:pPr>
        <w:spacing w:line="570" w:lineRule="exact"/>
        <w:rPr>
          <w:rFonts w:hAnsi="宋体"/>
          <w:szCs w:val="32"/>
        </w:rPr>
      </w:pPr>
      <w:r w:rsidRPr="00533F92">
        <w:rPr>
          <w:rFonts w:hint="eastAsia"/>
          <w:szCs w:val="32"/>
        </w:rPr>
        <w:t xml:space="preserve">    教学改革研究项目分为普通教育项目、继续教育项目、公共英语项目</w:t>
      </w:r>
      <w:r w:rsidRPr="00533F92">
        <w:rPr>
          <w:rFonts w:hAnsi="宋体" w:hint="eastAsia"/>
          <w:szCs w:val="32"/>
        </w:rPr>
        <w:t>和其他项目。</w:t>
      </w:r>
    </w:p>
    <w:p w:rsidR="00001236" w:rsidRPr="00533F92" w:rsidRDefault="00001236" w:rsidP="00001236">
      <w:pPr>
        <w:spacing w:line="570" w:lineRule="exact"/>
        <w:ind w:firstLineChars="200" w:firstLine="603"/>
        <w:rPr>
          <w:szCs w:val="32"/>
        </w:rPr>
      </w:pPr>
      <w:r w:rsidRPr="00533F92">
        <w:rPr>
          <w:rFonts w:hint="eastAsia"/>
          <w:szCs w:val="32"/>
        </w:rPr>
        <w:t>(二)申报对象</w:t>
      </w:r>
    </w:p>
    <w:p w:rsidR="00001236" w:rsidRPr="00533F92" w:rsidRDefault="00001236" w:rsidP="00001236">
      <w:pPr>
        <w:spacing w:line="570" w:lineRule="exact"/>
        <w:ind w:firstLineChars="200" w:firstLine="603"/>
        <w:rPr>
          <w:szCs w:val="32"/>
        </w:rPr>
      </w:pPr>
      <w:r w:rsidRPr="00533F92">
        <w:rPr>
          <w:rFonts w:hint="eastAsia"/>
          <w:szCs w:val="32"/>
        </w:rPr>
        <w:t>项目面向全省普通本科学校在编在岗教师和教学管理工作者，申请人应具有良好的政治思想素质和开展相应项目研究与改革实践的能力，一般应具备讲师及以上职称，年龄不超过60岁。</w:t>
      </w:r>
    </w:p>
    <w:p w:rsidR="00001236" w:rsidRPr="00533F92" w:rsidRDefault="00001236" w:rsidP="00001236">
      <w:pPr>
        <w:spacing w:line="570" w:lineRule="exact"/>
        <w:ind w:firstLineChars="200" w:firstLine="603"/>
        <w:rPr>
          <w:szCs w:val="32"/>
        </w:rPr>
      </w:pPr>
      <w:r w:rsidRPr="00533F92">
        <w:rPr>
          <w:rFonts w:hint="eastAsia"/>
          <w:szCs w:val="32"/>
        </w:rPr>
        <w:t>1．普通教育项目：为研究普通全日制本专科教育的项目，面向从</w:t>
      </w:r>
      <w:r w:rsidRPr="00533F92">
        <w:rPr>
          <w:szCs w:val="32"/>
        </w:rPr>
        <w:t>事全日制</w:t>
      </w:r>
      <w:r w:rsidRPr="00533F92">
        <w:rPr>
          <w:rFonts w:hint="eastAsia"/>
          <w:szCs w:val="32"/>
        </w:rPr>
        <w:t>本</w:t>
      </w:r>
      <w:r w:rsidRPr="00533F92">
        <w:rPr>
          <w:szCs w:val="32"/>
        </w:rPr>
        <w:t>专科教学</w:t>
      </w:r>
      <w:r w:rsidRPr="00533F92">
        <w:rPr>
          <w:rFonts w:hint="eastAsia"/>
          <w:szCs w:val="32"/>
        </w:rPr>
        <w:t>的</w:t>
      </w:r>
      <w:r w:rsidRPr="00533F92">
        <w:rPr>
          <w:szCs w:val="32"/>
        </w:rPr>
        <w:t>一线教师</w:t>
      </w:r>
      <w:r w:rsidRPr="00533F92">
        <w:rPr>
          <w:rFonts w:hint="eastAsia"/>
          <w:szCs w:val="32"/>
        </w:rPr>
        <w:t>或从</w:t>
      </w:r>
      <w:r w:rsidRPr="00533F92">
        <w:rPr>
          <w:szCs w:val="32"/>
        </w:rPr>
        <w:t>事教学管理的</w:t>
      </w:r>
      <w:r w:rsidRPr="00533F92">
        <w:rPr>
          <w:rFonts w:hint="eastAsia"/>
          <w:szCs w:val="32"/>
        </w:rPr>
        <w:t>工作者。其中，独立学院的教学改革项目由学院自主组织申报并由举办学校统一把关，且必须是专门研究独立学院的教改问题并由独立学院的专职教师或教学管理人员承担。</w:t>
      </w:r>
    </w:p>
    <w:p w:rsidR="00001236" w:rsidRPr="00533F92" w:rsidRDefault="00001236" w:rsidP="00001236">
      <w:pPr>
        <w:spacing w:line="570" w:lineRule="exact"/>
        <w:ind w:firstLineChars="200" w:firstLine="603"/>
        <w:rPr>
          <w:szCs w:val="32"/>
        </w:rPr>
      </w:pPr>
      <w:r w:rsidRPr="00533F92">
        <w:rPr>
          <w:rFonts w:hint="eastAsia"/>
          <w:szCs w:val="32"/>
        </w:rPr>
        <w:lastRenderedPageBreak/>
        <w:t>2．继续教育项目：为研究普通高校继续教育的项目（不包括自学考试助考），继续教育项目必须是专门研究普通高校继续教育教改问题，并由实际从事继续教育工作的任课教师或管理人员承担。</w:t>
      </w:r>
    </w:p>
    <w:p w:rsidR="00001236" w:rsidRPr="00533F92" w:rsidRDefault="00001236" w:rsidP="00001236">
      <w:pPr>
        <w:spacing w:line="570" w:lineRule="exact"/>
        <w:ind w:firstLineChars="200" w:firstLine="603"/>
        <w:rPr>
          <w:szCs w:val="32"/>
        </w:rPr>
      </w:pPr>
      <w:r w:rsidRPr="00533F92">
        <w:rPr>
          <w:rFonts w:hint="eastAsia"/>
          <w:szCs w:val="32"/>
        </w:rPr>
        <w:t>3．公共英语项目：为研究公共英语教学的项目，面向从事公共英语教学的教师。因单列了公共英语专项，普通教育和继续教育项目中不再立项公共英语类项目。</w:t>
      </w:r>
    </w:p>
    <w:p w:rsidR="00001236" w:rsidRPr="00533F92" w:rsidRDefault="00001236" w:rsidP="00001236">
      <w:pPr>
        <w:spacing w:line="570" w:lineRule="exact"/>
        <w:ind w:firstLineChars="200" w:firstLine="603"/>
        <w:rPr>
          <w:rFonts w:hAnsi="宋体"/>
          <w:szCs w:val="32"/>
        </w:rPr>
      </w:pPr>
      <w:r w:rsidRPr="00533F92">
        <w:rPr>
          <w:rFonts w:hAnsi="宋体"/>
          <w:szCs w:val="32"/>
        </w:rPr>
        <w:t>4</w:t>
      </w:r>
      <w:r w:rsidRPr="00533F92">
        <w:rPr>
          <w:rFonts w:hint="eastAsia"/>
          <w:szCs w:val="32"/>
        </w:rPr>
        <w:t>．</w:t>
      </w:r>
      <w:r w:rsidRPr="00533F92">
        <w:rPr>
          <w:rFonts w:hAnsi="宋体" w:hint="eastAsia"/>
          <w:szCs w:val="32"/>
        </w:rPr>
        <w:t>其他项目</w:t>
      </w:r>
    </w:p>
    <w:p w:rsidR="00001236" w:rsidRPr="00533F92" w:rsidRDefault="00001236" w:rsidP="00001236">
      <w:pPr>
        <w:spacing w:line="570" w:lineRule="exact"/>
        <w:ind w:firstLineChars="200" w:firstLine="603"/>
        <w:rPr>
          <w:szCs w:val="32"/>
        </w:rPr>
      </w:pPr>
      <w:r w:rsidRPr="00533F92">
        <w:rPr>
          <w:rFonts w:hint="eastAsia"/>
          <w:szCs w:val="32"/>
        </w:rPr>
        <w:t>①为发挥省级教学指导委员会、精</w:t>
      </w:r>
      <w:r w:rsidRPr="00533F92">
        <w:rPr>
          <w:szCs w:val="32"/>
        </w:rPr>
        <w:t>品课程</w:t>
      </w:r>
      <w:r w:rsidRPr="00533F92">
        <w:rPr>
          <w:rFonts w:hint="eastAsia"/>
          <w:szCs w:val="32"/>
        </w:rPr>
        <w:t>建设</w:t>
      </w:r>
      <w:r w:rsidRPr="00533F92">
        <w:rPr>
          <w:szCs w:val="32"/>
        </w:rPr>
        <w:t>专家委员会</w:t>
      </w:r>
      <w:r w:rsidRPr="00533F92">
        <w:rPr>
          <w:rFonts w:hint="eastAsia"/>
          <w:szCs w:val="32"/>
        </w:rPr>
        <w:t>和相关学会对本科教学的研究、咨询、指导和服务等作用，各专业（类）</w:t>
      </w:r>
      <w:proofErr w:type="gramStart"/>
      <w:r w:rsidRPr="00533F92">
        <w:rPr>
          <w:rFonts w:hint="eastAsia"/>
          <w:szCs w:val="32"/>
        </w:rPr>
        <w:t>教指委</w:t>
      </w:r>
      <w:proofErr w:type="gramEnd"/>
      <w:r w:rsidRPr="00533F92">
        <w:rPr>
          <w:rFonts w:hint="eastAsia"/>
          <w:szCs w:val="32"/>
        </w:rPr>
        <w:t>和精</w:t>
      </w:r>
      <w:r w:rsidRPr="00533F92">
        <w:rPr>
          <w:szCs w:val="32"/>
        </w:rPr>
        <w:t>品课程</w:t>
      </w:r>
      <w:r w:rsidRPr="00533F92">
        <w:rPr>
          <w:rFonts w:hint="eastAsia"/>
          <w:szCs w:val="32"/>
        </w:rPr>
        <w:t>建设</w:t>
      </w:r>
      <w:r w:rsidRPr="00533F92">
        <w:rPr>
          <w:szCs w:val="32"/>
        </w:rPr>
        <w:t>专家委员会</w:t>
      </w:r>
      <w:r w:rsidRPr="00533F92">
        <w:rPr>
          <w:rFonts w:hint="eastAsia"/>
          <w:szCs w:val="32"/>
        </w:rPr>
        <w:t>、相关学会、专业委员会可分别推荐教学改革研究专题项目2-3项（不占学校指标）。项目推荐要求和程序：一是项目选题要结合我厅年度工作安排确定，一般是教学工作中的重点、难点和共性问题；二是要在广泛发动的基础上，集中相关学校力量开展协作研究；三是项目经遴选推荐后，需报我厅统一审核确定。</w:t>
      </w:r>
    </w:p>
    <w:p w:rsidR="00001236" w:rsidRPr="00533F92" w:rsidRDefault="00001236" w:rsidP="00001236">
      <w:pPr>
        <w:spacing w:line="570" w:lineRule="exact"/>
        <w:ind w:firstLineChars="200" w:firstLine="603"/>
        <w:rPr>
          <w:szCs w:val="32"/>
        </w:rPr>
      </w:pPr>
      <w:r w:rsidRPr="00533F92">
        <w:rPr>
          <w:rFonts w:hint="eastAsia"/>
          <w:szCs w:val="32"/>
        </w:rPr>
        <w:t>②为加强高校创新创业和就业指导工作，切实发挥省大学生创新创业就业学院助</w:t>
      </w:r>
      <w:proofErr w:type="gramStart"/>
      <w:r w:rsidRPr="00533F92">
        <w:rPr>
          <w:rFonts w:hint="eastAsia"/>
          <w:szCs w:val="32"/>
        </w:rPr>
        <w:t>推创新</w:t>
      </w:r>
      <w:proofErr w:type="gramEnd"/>
      <w:r w:rsidRPr="00533F92">
        <w:rPr>
          <w:rFonts w:hint="eastAsia"/>
          <w:szCs w:val="32"/>
        </w:rPr>
        <w:t>创业教育改革的积极作用，由</w:t>
      </w:r>
      <w:proofErr w:type="gramStart"/>
      <w:r w:rsidRPr="00533F92">
        <w:rPr>
          <w:rFonts w:hint="eastAsia"/>
          <w:szCs w:val="32"/>
        </w:rPr>
        <w:t>省就业</w:t>
      </w:r>
      <w:proofErr w:type="gramEnd"/>
      <w:r w:rsidRPr="00533F92">
        <w:rPr>
          <w:rFonts w:hint="eastAsia"/>
          <w:szCs w:val="32"/>
        </w:rPr>
        <w:t>指导中心组织推荐创新创业就业教育教学改革研究专题项目</w:t>
      </w:r>
      <w:r w:rsidRPr="00533F92">
        <w:rPr>
          <w:szCs w:val="32"/>
        </w:rPr>
        <w:t>3</w:t>
      </w:r>
      <w:r w:rsidRPr="00533F92">
        <w:rPr>
          <w:rFonts w:hint="eastAsia"/>
          <w:szCs w:val="32"/>
        </w:rPr>
        <w:t>-</w:t>
      </w:r>
      <w:r w:rsidRPr="00533F92">
        <w:rPr>
          <w:szCs w:val="32"/>
        </w:rPr>
        <w:t>5</w:t>
      </w:r>
      <w:r w:rsidRPr="00533F92">
        <w:rPr>
          <w:rFonts w:hint="eastAsia"/>
          <w:szCs w:val="32"/>
        </w:rPr>
        <w:t>项（不占学校指标）。</w:t>
      </w:r>
      <w:proofErr w:type="gramStart"/>
      <w:r w:rsidRPr="00533F92">
        <w:rPr>
          <w:rFonts w:hint="eastAsia"/>
          <w:szCs w:val="32"/>
        </w:rPr>
        <w:t>省就业</w:t>
      </w:r>
      <w:proofErr w:type="gramEnd"/>
      <w:r w:rsidRPr="00533F92">
        <w:rPr>
          <w:rFonts w:hint="eastAsia"/>
          <w:szCs w:val="32"/>
        </w:rPr>
        <w:t>指导中心在广泛发动学校申报的基础上，经认真遴选后，报我厅统一审核确定。项目由从事创新创业教育工作者申报。</w:t>
      </w:r>
    </w:p>
    <w:p w:rsidR="00001236" w:rsidRPr="00533F92" w:rsidRDefault="00001236" w:rsidP="00001236">
      <w:pPr>
        <w:spacing w:line="570" w:lineRule="exact"/>
        <w:ind w:firstLineChars="200" w:firstLine="603"/>
        <w:rPr>
          <w:szCs w:val="32"/>
        </w:rPr>
      </w:pPr>
      <w:r w:rsidRPr="00533F92">
        <w:rPr>
          <w:rFonts w:ascii="仿宋" w:eastAsia="仿宋" w:hAnsi="仿宋" w:hint="eastAsia"/>
          <w:szCs w:val="32"/>
        </w:rPr>
        <w:t>③</w:t>
      </w:r>
      <w:r w:rsidRPr="00533F92">
        <w:rPr>
          <w:rFonts w:hint="eastAsia"/>
          <w:szCs w:val="32"/>
        </w:rPr>
        <w:t>为表彰“互</w:t>
      </w:r>
      <w:r w:rsidRPr="00533F92">
        <w:rPr>
          <w:szCs w:val="32"/>
        </w:rPr>
        <w:t>联网</w:t>
      </w:r>
      <w:r w:rsidRPr="00533F92">
        <w:rPr>
          <w:rFonts w:hint="eastAsia"/>
          <w:szCs w:val="32"/>
        </w:rPr>
        <w:t>+</w:t>
      </w:r>
      <w:r w:rsidRPr="00533F92">
        <w:rPr>
          <w:szCs w:val="32"/>
        </w:rPr>
        <w:t>”</w:t>
      </w:r>
      <w:r w:rsidRPr="00533F92">
        <w:rPr>
          <w:rFonts w:hint="eastAsia"/>
          <w:szCs w:val="32"/>
        </w:rPr>
        <w:t>大</w:t>
      </w:r>
      <w:r w:rsidRPr="00533F92">
        <w:rPr>
          <w:szCs w:val="32"/>
        </w:rPr>
        <w:t>学生创新创业</w:t>
      </w:r>
      <w:r w:rsidRPr="00533F92">
        <w:rPr>
          <w:rFonts w:hint="eastAsia"/>
          <w:szCs w:val="32"/>
        </w:rPr>
        <w:t>大赛</w:t>
      </w:r>
      <w:r w:rsidRPr="00533F92">
        <w:rPr>
          <w:szCs w:val="32"/>
        </w:rPr>
        <w:t>的优秀</w:t>
      </w:r>
      <w:r w:rsidRPr="00533F92">
        <w:rPr>
          <w:rFonts w:hint="eastAsia"/>
          <w:szCs w:val="32"/>
        </w:rPr>
        <w:t>指导</w:t>
      </w:r>
      <w:r w:rsidRPr="00533F92">
        <w:rPr>
          <w:szCs w:val="32"/>
        </w:rPr>
        <w:t>教师，</w:t>
      </w:r>
      <w:r w:rsidRPr="00533F92">
        <w:rPr>
          <w:szCs w:val="32"/>
        </w:rPr>
        <w:lastRenderedPageBreak/>
        <w:t>国</w:t>
      </w:r>
      <w:r w:rsidRPr="00533F92">
        <w:rPr>
          <w:rFonts w:hint="eastAsia"/>
          <w:szCs w:val="32"/>
        </w:rPr>
        <w:t>赛</w:t>
      </w:r>
      <w:r w:rsidRPr="00533F92">
        <w:rPr>
          <w:szCs w:val="32"/>
        </w:rPr>
        <w:t>获奖项目的第一指导</w:t>
      </w:r>
      <w:r w:rsidRPr="00533F92">
        <w:rPr>
          <w:rFonts w:hint="eastAsia"/>
          <w:szCs w:val="32"/>
        </w:rPr>
        <w:t>教师可申报1个教学改革研究专题项目（不占学校指标）。</w:t>
      </w:r>
    </w:p>
    <w:p w:rsidR="00001236" w:rsidRPr="00533F92" w:rsidRDefault="00001236" w:rsidP="00001236">
      <w:pPr>
        <w:spacing w:line="570" w:lineRule="exact"/>
        <w:ind w:firstLineChars="200" w:firstLine="603"/>
        <w:rPr>
          <w:szCs w:val="32"/>
        </w:rPr>
      </w:pPr>
      <w:r w:rsidRPr="00533F92">
        <w:rPr>
          <w:rFonts w:ascii="宋体" w:hAnsi="宋体" w:hint="eastAsia"/>
          <w:szCs w:val="32"/>
        </w:rPr>
        <w:t>④</w:t>
      </w:r>
      <w:r w:rsidRPr="00533F92">
        <w:rPr>
          <w:rFonts w:hint="eastAsia"/>
          <w:szCs w:val="32"/>
        </w:rPr>
        <w:t>为鼓励省内对口支援学校积极开展合作，</w:t>
      </w:r>
      <w:r w:rsidRPr="00533F92">
        <w:rPr>
          <w:szCs w:val="32"/>
        </w:rPr>
        <w:t>对</w:t>
      </w:r>
      <w:r w:rsidRPr="00533F92">
        <w:rPr>
          <w:rFonts w:hint="eastAsia"/>
          <w:szCs w:val="32"/>
        </w:rPr>
        <w:t>口</w:t>
      </w:r>
      <w:r w:rsidRPr="00533F92">
        <w:rPr>
          <w:szCs w:val="32"/>
        </w:rPr>
        <w:t>支援</w:t>
      </w:r>
      <w:r w:rsidRPr="00533F92">
        <w:rPr>
          <w:rFonts w:hint="eastAsia"/>
          <w:szCs w:val="32"/>
        </w:rPr>
        <w:t>双方学校可分</w:t>
      </w:r>
      <w:r w:rsidRPr="00533F92">
        <w:rPr>
          <w:szCs w:val="32"/>
        </w:rPr>
        <w:t>别增加</w:t>
      </w:r>
      <w:r w:rsidRPr="00533F92">
        <w:rPr>
          <w:rFonts w:hint="eastAsia"/>
          <w:szCs w:val="32"/>
        </w:rPr>
        <w:t>2个</w:t>
      </w:r>
      <w:r w:rsidRPr="00533F92">
        <w:rPr>
          <w:szCs w:val="32"/>
        </w:rPr>
        <w:t>项目，用于</w:t>
      </w:r>
      <w:r w:rsidRPr="00533F92">
        <w:rPr>
          <w:rFonts w:hint="eastAsia"/>
          <w:szCs w:val="32"/>
        </w:rPr>
        <w:t>双</w:t>
      </w:r>
      <w:r w:rsidRPr="00533F92">
        <w:rPr>
          <w:szCs w:val="32"/>
        </w:rPr>
        <w:t>方学校人员联</w:t>
      </w:r>
      <w:r w:rsidRPr="00533F92">
        <w:rPr>
          <w:rFonts w:hint="eastAsia"/>
          <w:szCs w:val="32"/>
        </w:rPr>
        <w:t>合</w:t>
      </w:r>
      <w:r w:rsidRPr="00533F92">
        <w:rPr>
          <w:szCs w:val="32"/>
        </w:rPr>
        <w:t>申报项目，共同推进教学改革</w:t>
      </w:r>
      <w:r w:rsidRPr="00533F92">
        <w:rPr>
          <w:rFonts w:hint="eastAsia"/>
          <w:szCs w:val="32"/>
        </w:rPr>
        <w:t>。</w:t>
      </w:r>
    </w:p>
    <w:p w:rsidR="00001236" w:rsidRPr="00533F92" w:rsidRDefault="00001236" w:rsidP="00001236">
      <w:pPr>
        <w:spacing w:line="570" w:lineRule="exact"/>
        <w:ind w:firstLineChars="200" w:firstLine="603"/>
        <w:rPr>
          <w:szCs w:val="32"/>
        </w:rPr>
      </w:pPr>
      <w:r w:rsidRPr="00533F92">
        <w:rPr>
          <w:rFonts w:hint="eastAsia"/>
          <w:szCs w:val="32"/>
        </w:rPr>
        <w:t>(三)研究范围</w:t>
      </w:r>
    </w:p>
    <w:p w:rsidR="00001236" w:rsidRPr="00533F92" w:rsidRDefault="00001236" w:rsidP="00001236">
      <w:pPr>
        <w:spacing w:line="570" w:lineRule="exact"/>
        <w:ind w:firstLineChars="200" w:firstLine="603"/>
        <w:rPr>
          <w:szCs w:val="32"/>
        </w:rPr>
      </w:pPr>
      <w:r w:rsidRPr="00533F92">
        <w:rPr>
          <w:rFonts w:hint="eastAsia"/>
          <w:szCs w:val="32"/>
        </w:rPr>
        <w:t>201</w:t>
      </w:r>
      <w:r w:rsidRPr="00533F92">
        <w:rPr>
          <w:szCs w:val="32"/>
        </w:rPr>
        <w:t>9</w:t>
      </w:r>
      <w:r w:rsidRPr="00533F92">
        <w:rPr>
          <w:rFonts w:hint="eastAsia"/>
          <w:szCs w:val="32"/>
        </w:rPr>
        <w:t>年申报立项的教学改革研究项目主要围绕以下主题开展研究与实践:</w:t>
      </w:r>
    </w:p>
    <w:p w:rsidR="00001236" w:rsidRPr="00533F92" w:rsidRDefault="00001236" w:rsidP="00001236">
      <w:pPr>
        <w:spacing w:line="570" w:lineRule="exact"/>
        <w:ind w:firstLineChars="200" w:firstLine="603"/>
        <w:rPr>
          <w:szCs w:val="32"/>
        </w:rPr>
      </w:pPr>
      <w:r w:rsidRPr="00533F92">
        <w:rPr>
          <w:szCs w:val="32"/>
        </w:rPr>
        <w:t>1.</w:t>
      </w:r>
      <w:r w:rsidRPr="00533F92">
        <w:rPr>
          <w:rFonts w:hint="eastAsia"/>
          <w:szCs w:val="32"/>
        </w:rPr>
        <w:t>落实立</w:t>
      </w:r>
      <w:r w:rsidRPr="00533F92">
        <w:rPr>
          <w:szCs w:val="32"/>
        </w:rPr>
        <w:t>德</w:t>
      </w:r>
      <w:r w:rsidRPr="00533F92">
        <w:rPr>
          <w:rFonts w:hint="eastAsia"/>
          <w:szCs w:val="32"/>
        </w:rPr>
        <w:t>树</w:t>
      </w:r>
      <w:r w:rsidRPr="00533F92">
        <w:rPr>
          <w:szCs w:val="32"/>
        </w:rPr>
        <w:t>人</w:t>
      </w:r>
      <w:r w:rsidRPr="00533F92">
        <w:rPr>
          <w:rFonts w:hint="eastAsia"/>
          <w:szCs w:val="32"/>
        </w:rPr>
        <w:t>根</w:t>
      </w:r>
      <w:r w:rsidRPr="00533F92">
        <w:rPr>
          <w:szCs w:val="32"/>
        </w:rPr>
        <w:t>本任务。研究内</w:t>
      </w:r>
      <w:r w:rsidRPr="00533F92">
        <w:rPr>
          <w:rFonts w:hint="eastAsia"/>
          <w:szCs w:val="32"/>
        </w:rPr>
        <w:t>容</w:t>
      </w:r>
      <w:r w:rsidRPr="00533F92">
        <w:rPr>
          <w:szCs w:val="32"/>
        </w:rPr>
        <w:t>主要包括</w:t>
      </w:r>
      <w:r w:rsidRPr="00533F92">
        <w:rPr>
          <w:rFonts w:hint="eastAsia"/>
          <w:szCs w:val="32"/>
        </w:rPr>
        <w:t>教师教书育</w:t>
      </w:r>
      <w:r w:rsidRPr="00533F92">
        <w:rPr>
          <w:szCs w:val="32"/>
        </w:rPr>
        <w:t>人</w:t>
      </w:r>
      <w:r w:rsidRPr="00533F92">
        <w:rPr>
          <w:rFonts w:hint="eastAsia"/>
          <w:szCs w:val="32"/>
        </w:rPr>
        <w:t>职责</w:t>
      </w:r>
      <w:r w:rsidRPr="00533F92">
        <w:rPr>
          <w:szCs w:val="32"/>
        </w:rPr>
        <w:t>的</w:t>
      </w:r>
      <w:r w:rsidRPr="00533F92">
        <w:rPr>
          <w:rFonts w:hint="eastAsia"/>
          <w:szCs w:val="32"/>
        </w:rPr>
        <w:t>落实、教</w:t>
      </w:r>
      <w:r w:rsidRPr="00533F92">
        <w:rPr>
          <w:szCs w:val="32"/>
        </w:rPr>
        <w:t>书</w:t>
      </w:r>
      <w:r w:rsidRPr="00533F92">
        <w:rPr>
          <w:rFonts w:hint="eastAsia"/>
          <w:szCs w:val="32"/>
        </w:rPr>
        <w:t>育</w:t>
      </w:r>
      <w:r w:rsidRPr="00533F92">
        <w:rPr>
          <w:szCs w:val="32"/>
        </w:rPr>
        <w:t>人方法</w:t>
      </w:r>
      <w:r w:rsidRPr="00533F92">
        <w:rPr>
          <w:rFonts w:hint="eastAsia"/>
          <w:szCs w:val="32"/>
        </w:rPr>
        <w:t>和</w:t>
      </w:r>
      <w:r w:rsidRPr="00533F92">
        <w:rPr>
          <w:szCs w:val="32"/>
        </w:rPr>
        <w:t>方式的研究与实践、</w:t>
      </w:r>
      <w:proofErr w:type="gramStart"/>
      <w:r w:rsidRPr="00533F92">
        <w:rPr>
          <w:szCs w:val="32"/>
        </w:rPr>
        <w:t>课程思政</w:t>
      </w:r>
      <w:r w:rsidRPr="00533F92">
        <w:rPr>
          <w:rFonts w:hint="eastAsia"/>
          <w:szCs w:val="32"/>
        </w:rPr>
        <w:t>研究</w:t>
      </w:r>
      <w:proofErr w:type="gramEnd"/>
      <w:r w:rsidRPr="00533F92">
        <w:rPr>
          <w:szCs w:val="32"/>
        </w:rPr>
        <w:t>与实</w:t>
      </w:r>
      <w:r w:rsidRPr="00533F92">
        <w:rPr>
          <w:rFonts w:hint="eastAsia"/>
          <w:szCs w:val="32"/>
        </w:rPr>
        <w:t>践等</w:t>
      </w:r>
      <w:r w:rsidRPr="00533F92">
        <w:rPr>
          <w:szCs w:val="32"/>
        </w:rPr>
        <w:t>。</w:t>
      </w:r>
    </w:p>
    <w:p w:rsidR="00001236" w:rsidRPr="00533F92" w:rsidRDefault="00001236" w:rsidP="00001236">
      <w:pPr>
        <w:spacing w:line="570" w:lineRule="exact"/>
        <w:ind w:firstLineChars="200" w:firstLine="603"/>
        <w:rPr>
          <w:szCs w:val="32"/>
        </w:rPr>
      </w:pPr>
      <w:r w:rsidRPr="00533F92">
        <w:rPr>
          <w:szCs w:val="32"/>
        </w:rPr>
        <w:t>2</w:t>
      </w:r>
      <w:r w:rsidRPr="00533F92">
        <w:rPr>
          <w:rFonts w:hint="eastAsia"/>
          <w:szCs w:val="32"/>
        </w:rPr>
        <w:t>．提高人才</w:t>
      </w:r>
      <w:r w:rsidRPr="00533F92">
        <w:rPr>
          <w:szCs w:val="32"/>
        </w:rPr>
        <w:t>培养</w:t>
      </w:r>
      <w:r w:rsidRPr="00533F92">
        <w:rPr>
          <w:rFonts w:hint="eastAsia"/>
          <w:szCs w:val="32"/>
        </w:rPr>
        <w:t>能力。研究内容主要包括本科</w:t>
      </w:r>
      <w:r w:rsidRPr="00533F92">
        <w:rPr>
          <w:szCs w:val="32"/>
        </w:rPr>
        <w:t>教育基础地位</w:t>
      </w:r>
      <w:r w:rsidRPr="00533F92">
        <w:rPr>
          <w:rFonts w:hint="eastAsia"/>
          <w:szCs w:val="32"/>
        </w:rPr>
        <w:t>的落实、教学条件的保障、教学科研互动促进教学等。</w:t>
      </w:r>
    </w:p>
    <w:p w:rsidR="00001236" w:rsidRPr="00533F92" w:rsidRDefault="00001236" w:rsidP="00001236">
      <w:pPr>
        <w:spacing w:line="570" w:lineRule="exact"/>
        <w:ind w:firstLineChars="200" w:firstLine="603"/>
        <w:rPr>
          <w:szCs w:val="32"/>
        </w:rPr>
      </w:pPr>
      <w:r w:rsidRPr="00533F92">
        <w:rPr>
          <w:szCs w:val="32"/>
        </w:rPr>
        <w:t>3</w:t>
      </w:r>
      <w:r w:rsidRPr="00533F92">
        <w:rPr>
          <w:rFonts w:hint="eastAsia"/>
          <w:szCs w:val="32"/>
        </w:rPr>
        <w:t>．一流</w:t>
      </w:r>
      <w:r w:rsidRPr="00533F92">
        <w:rPr>
          <w:szCs w:val="32"/>
        </w:rPr>
        <w:t>本科专业建设</w:t>
      </w:r>
      <w:r w:rsidRPr="00533F92">
        <w:rPr>
          <w:rFonts w:hint="eastAsia"/>
          <w:szCs w:val="32"/>
        </w:rPr>
        <w:t>。研究内容主要包括一流本</w:t>
      </w:r>
      <w:r w:rsidRPr="00533F92">
        <w:rPr>
          <w:szCs w:val="32"/>
        </w:rPr>
        <w:t>科</w:t>
      </w:r>
      <w:r w:rsidRPr="00533F92">
        <w:rPr>
          <w:rFonts w:hint="eastAsia"/>
          <w:szCs w:val="32"/>
        </w:rPr>
        <w:t>专业的建设、各类卓越拔尖创新人才培养计划</w:t>
      </w:r>
      <w:r w:rsidRPr="00533F92">
        <w:rPr>
          <w:szCs w:val="32"/>
        </w:rPr>
        <w:t>的</w:t>
      </w:r>
      <w:r w:rsidRPr="00533F92">
        <w:rPr>
          <w:rFonts w:hint="eastAsia"/>
          <w:szCs w:val="32"/>
        </w:rPr>
        <w:t>实践等。</w:t>
      </w:r>
    </w:p>
    <w:p w:rsidR="00001236" w:rsidRPr="00533F92" w:rsidRDefault="00001236" w:rsidP="00001236">
      <w:pPr>
        <w:spacing w:line="570" w:lineRule="exact"/>
        <w:ind w:firstLineChars="200" w:firstLine="603"/>
        <w:rPr>
          <w:szCs w:val="32"/>
        </w:rPr>
      </w:pPr>
      <w:r w:rsidRPr="00533F92">
        <w:rPr>
          <w:szCs w:val="32"/>
        </w:rPr>
        <w:t>4</w:t>
      </w:r>
      <w:r w:rsidRPr="00533F92">
        <w:rPr>
          <w:rFonts w:hint="eastAsia"/>
          <w:szCs w:val="32"/>
        </w:rPr>
        <w:t>．课程和</w:t>
      </w:r>
      <w:r w:rsidRPr="00533F92">
        <w:rPr>
          <w:szCs w:val="32"/>
        </w:rPr>
        <w:t>教材</w:t>
      </w:r>
      <w:r w:rsidRPr="00533F92">
        <w:rPr>
          <w:rFonts w:hint="eastAsia"/>
          <w:szCs w:val="32"/>
        </w:rPr>
        <w:t>建设。研究内容主要包括五</w:t>
      </w:r>
      <w:r w:rsidRPr="00533F92">
        <w:rPr>
          <w:szCs w:val="32"/>
        </w:rPr>
        <w:t>大</w:t>
      </w:r>
      <w:r w:rsidRPr="00533F92">
        <w:rPr>
          <w:szCs w:val="32"/>
        </w:rPr>
        <w:t>“</w:t>
      </w:r>
      <w:r w:rsidRPr="00533F92">
        <w:rPr>
          <w:rFonts w:hint="eastAsia"/>
          <w:szCs w:val="32"/>
        </w:rPr>
        <w:t>金</w:t>
      </w:r>
      <w:r w:rsidRPr="00533F92">
        <w:rPr>
          <w:szCs w:val="32"/>
        </w:rPr>
        <w:t>课</w:t>
      </w:r>
      <w:r w:rsidRPr="00533F92">
        <w:rPr>
          <w:szCs w:val="32"/>
        </w:rPr>
        <w:t>”</w:t>
      </w:r>
      <w:r w:rsidRPr="00533F92">
        <w:rPr>
          <w:rFonts w:hint="eastAsia"/>
          <w:szCs w:val="32"/>
        </w:rPr>
        <w:t>（线</w:t>
      </w:r>
      <w:r w:rsidRPr="00533F92">
        <w:rPr>
          <w:szCs w:val="32"/>
        </w:rPr>
        <w:t>上</w:t>
      </w:r>
      <w:r w:rsidRPr="00533F92">
        <w:rPr>
          <w:rFonts w:hint="eastAsia"/>
          <w:szCs w:val="32"/>
        </w:rPr>
        <w:t>、</w:t>
      </w:r>
      <w:r w:rsidRPr="00533F92">
        <w:rPr>
          <w:szCs w:val="32"/>
        </w:rPr>
        <w:t>线上线下混</w:t>
      </w:r>
      <w:r w:rsidRPr="00533F92">
        <w:rPr>
          <w:rFonts w:hint="eastAsia"/>
          <w:szCs w:val="32"/>
        </w:rPr>
        <w:t>合</w:t>
      </w:r>
      <w:r w:rsidRPr="00533F92">
        <w:rPr>
          <w:szCs w:val="32"/>
        </w:rPr>
        <w:t>式、</w:t>
      </w:r>
      <w:r w:rsidRPr="00533F92">
        <w:rPr>
          <w:rFonts w:hint="eastAsia"/>
          <w:szCs w:val="32"/>
        </w:rPr>
        <w:t>线</w:t>
      </w:r>
      <w:r w:rsidRPr="00533F92">
        <w:rPr>
          <w:szCs w:val="32"/>
        </w:rPr>
        <w:t xml:space="preserve">下、虚拟仿真和社会实践 </w:t>
      </w:r>
      <w:r w:rsidRPr="00533F92">
        <w:rPr>
          <w:szCs w:val="32"/>
        </w:rPr>
        <w:t>“</w:t>
      </w:r>
      <w:r w:rsidRPr="00533F92">
        <w:rPr>
          <w:rFonts w:hint="eastAsia"/>
          <w:szCs w:val="32"/>
        </w:rPr>
        <w:t>金</w:t>
      </w:r>
      <w:r w:rsidRPr="00533F92">
        <w:rPr>
          <w:szCs w:val="32"/>
        </w:rPr>
        <w:t>课</w:t>
      </w:r>
      <w:r w:rsidRPr="00533F92">
        <w:rPr>
          <w:szCs w:val="32"/>
        </w:rPr>
        <w:t>”</w:t>
      </w:r>
      <w:r w:rsidRPr="00533F92">
        <w:rPr>
          <w:szCs w:val="32"/>
        </w:rPr>
        <w:t>）</w:t>
      </w:r>
      <w:r w:rsidRPr="00533F92">
        <w:rPr>
          <w:rFonts w:hint="eastAsia"/>
          <w:szCs w:val="32"/>
        </w:rPr>
        <w:t>的建设与应用的理论研究与实践、</w:t>
      </w:r>
      <w:r w:rsidRPr="00533F92">
        <w:rPr>
          <w:szCs w:val="32"/>
        </w:rPr>
        <w:t>专业教学内容和课程体系的优化、哲学社会科学课程</w:t>
      </w:r>
      <w:r w:rsidRPr="00533F92">
        <w:rPr>
          <w:rFonts w:hint="eastAsia"/>
          <w:szCs w:val="32"/>
        </w:rPr>
        <w:t>建设和</w:t>
      </w:r>
      <w:r w:rsidRPr="00533F92">
        <w:rPr>
          <w:szCs w:val="32"/>
        </w:rPr>
        <w:t>马克思主义理论教育</w:t>
      </w:r>
      <w:r w:rsidRPr="00533F92">
        <w:rPr>
          <w:rFonts w:hint="eastAsia"/>
          <w:szCs w:val="32"/>
        </w:rPr>
        <w:t>的</w:t>
      </w:r>
      <w:r w:rsidRPr="00533F92">
        <w:rPr>
          <w:szCs w:val="32"/>
        </w:rPr>
        <w:t>强化</w:t>
      </w:r>
      <w:r w:rsidRPr="00533F92">
        <w:rPr>
          <w:rFonts w:hint="eastAsia"/>
          <w:szCs w:val="32"/>
        </w:rPr>
        <w:t>、教材</w:t>
      </w:r>
      <w:r w:rsidRPr="00533F92">
        <w:rPr>
          <w:szCs w:val="32"/>
        </w:rPr>
        <w:t>建设与</w:t>
      </w:r>
      <w:r w:rsidRPr="00533F92">
        <w:rPr>
          <w:szCs w:val="32"/>
        </w:rPr>
        <w:t>“</w:t>
      </w:r>
      <w:r w:rsidRPr="00533F92">
        <w:rPr>
          <w:rFonts w:hint="eastAsia"/>
          <w:szCs w:val="32"/>
        </w:rPr>
        <w:t>马工</w:t>
      </w:r>
      <w:r w:rsidRPr="00533F92">
        <w:rPr>
          <w:szCs w:val="32"/>
        </w:rPr>
        <w:t>程</w:t>
      </w:r>
      <w:r w:rsidRPr="00533F92">
        <w:rPr>
          <w:szCs w:val="32"/>
        </w:rPr>
        <w:t>”</w:t>
      </w:r>
      <w:r w:rsidRPr="00533F92">
        <w:rPr>
          <w:rFonts w:hint="eastAsia"/>
          <w:szCs w:val="32"/>
        </w:rPr>
        <w:t>教材</w:t>
      </w:r>
      <w:r w:rsidRPr="00533F92">
        <w:rPr>
          <w:szCs w:val="32"/>
        </w:rPr>
        <w:t>的使用</w:t>
      </w:r>
      <w:r w:rsidRPr="00533F92">
        <w:rPr>
          <w:rFonts w:hint="eastAsia"/>
          <w:szCs w:val="32"/>
        </w:rPr>
        <w:t>等。</w:t>
      </w:r>
    </w:p>
    <w:p w:rsidR="00001236" w:rsidRPr="00533F92" w:rsidRDefault="00001236" w:rsidP="00001236">
      <w:pPr>
        <w:spacing w:line="570" w:lineRule="exact"/>
        <w:ind w:firstLineChars="200" w:firstLine="603"/>
        <w:rPr>
          <w:szCs w:val="32"/>
        </w:rPr>
      </w:pPr>
      <w:r w:rsidRPr="00533F92">
        <w:rPr>
          <w:szCs w:val="32"/>
        </w:rPr>
        <w:t>5</w:t>
      </w:r>
      <w:r w:rsidRPr="00533F92">
        <w:rPr>
          <w:rFonts w:hint="eastAsia"/>
          <w:szCs w:val="32"/>
        </w:rPr>
        <w:t>．本</w:t>
      </w:r>
      <w:r w:rsidRPr="00533F92">
        <w:rPr>
          <w:szCs w:val="32"/>
        </w:rPr>
        <w:t>科专业类教学质量国家标准</w:t>
      </w:r>
      <w:r w:rsidRPr="00533F92">
        <w:rPr>
          <w:rFonts w:hint="eastAsia"/>
          <w:szCs w:val="32"/>
        </w:rPr>
        <w:t>实施。研究内容主要包括本</w:t>
      </w:r>
      <w:r w:rsidRPr="00533F92">
        <w:rPr>
          <w:szCs w:val="32"/>
        </w:rPr>
        <w:t>科专业类教学质量国家标准</w:t>
      </w:r>
      <w:r w:rsidRPr="00533F92">
        <w:rPr>
          <w:rFonts w:hint="eastAsia"/>
          <w:szCs w:val="32"/>
        </w:rPr>
        <w:t>实施的研究与实践等。</w:t>
      </w:r>
    </w:p>
    <w:p w:rsidR="00001236" w:rsidRPr="00533F92" w:rsidRDefault="00001236" w:rsidP="00001236">
      <w:pPr>
        <w:spacing w:line="570" w:lineRule="exact"/>
        <w:ind w:firstLineChars="200" w:firstLine="603"/>
        <w:rPr>
          <w:szCs w:val="32"/>
        </w:rPr>
      </w:pPr>
      <w:r w:rsidRPr="00533F92">
        <w:rPr>
          <w:szCs w:val="32"/>
        </w:rPr>
        <w:t>6</w:t>
      </w:r>
      <w:r w:rsidRPr="00533F92">
        <w:rPr>
          <w:rFonts w:hint="eastAsia"/>
          <w:szCs w:val="32"/>
        </w:rPr>
        <w:t>．应用型本科人才培养。研究内容主要包括与应用型人才培</w:t>
      </w:r>
      <w:r w:rsidRPr="00533F92">
        <w:rPr>
          <w:rFonts w:hint="eastAsia"/>
          <w:szCs w:val="32"/>
        </w:rPr>
        <w:lastRenderedPageBreak/>
        <w:t>养相关的专业建设、教学内容和课程体系建设、实践教学改革、课堂教学及考试评价改革、产学研</w:t>
      </w:r>
      <w:proofErr w:type="gramStart"/>
      <w:r w:rsidRPr="00533F92">
        <w:rPr>
          <w:rFonts w:hint="eastAsia"/>
          <w:szCs w:val="32"/>
        </w:rPr>
        <w:t>政联合</w:t>
      </w:r>
      <w:proofErr w:type="gramEnd"/>
      <w:r w:rsidRPr="00533F92">
        <w:rPr>
          <w:rFonts w:hint="eastAsia"/>
          <w:szCs w:val="32"/>
        </w:rPr>
        <w:t>培养人才等。</w:t>
      </w:r>
    </w:p>
    <w:p w:rsidR="00001236" w:rsidRPr="00533F92" w:rsidRDefault="00001236" w:rsidP="00001236">
      <w:pPr>
        <w:spacing w:line="570" w:lineRule="exact"/>
        <w:ind w:firstLineChars="200" w:firstLine="603"/>
        <w:rPr>
          <w:szCs w:val="32"/>
        </w:rPr>
      </w:pPr>
      <w:r w:rsidRPr="00533F92">
        <w:rPr>
          <w:szCs w:val="32"/>
        </w:rPr>
        <w:t>7</w:t>
      </w:r>
      <w:r w:rsidRPr="00533F92">
        <w:rPr>
          <w:rFonts w:hint="eastAsia"/>
          <w:szCs w:val="32"/>
        </w:rPr>
        <w:t>．大学生创新创业教育。研究内容主要包括创新创业教育课程体系建设、创新创业实践平台建设、创新创业教育实践、创新创业教育管理改革等。</w:t>
      </w:r>
    </w:p>
    <w:p w:rsidR="00001236" w:rsidRPr="00533F92" w:rsidRDefault="00001236" w:rsidP="00001236">
      <w:pPr>
        <w:spacing w:line="570" w:lineRule="exact"/>
        <w:ind w:firstLineChars="200" w:firstLine="603"/>
        <w:rPr>
          <w:szCs w:val="32"/>
        </w:rPr>
      </w:pPr>
      <w:r w:rsidRPr="00533F92">
        <w:rPr>
          <w:szCs w:val="32"/>
        </w:rPr>
        <w:t>8</w:t>
      </w:r>
      <w:r w:rsidRPr="00533F92">
        <w:rPr>
          <w:rFonts w:hint="eastAsia"/>
          <w:szCs w:val="32"/>
        </w:rPr>
        <w:t>．</w:t>
      </w:r>
      <w:r w:rsidRPr="00533F92">
        <w:rPr>
          <w:rFonts w:hint="eastAsia"/>
          <w:spacing w:val="-4"/>
          <w:szCs w:val="32"/>
        </w:rPr>
        <w:t>校企合作产教融合。研究内容主要包括实践教学体系改</w:t>
      </w:r>
      <w:r w:rsidRPr="00533F92">
        <w:rPr>
          <w:rFonts w:hint="eastAsia"/>
          <w:szCs w:val="32"/>
        </w:rPr>
        <w:t>革、实践教学基地建设、高校教师与行业企业、实务部门专家互聘和联合编写教材、教学案例等。</w:t>
      </w:r>
    </w:p>
    <w:p w:rsidR="00001236" w:rsidRPr="00533F92" w:rsidRDefault="00001236" w:rsidP="00001236">
      <w:pPr>
        <w:spacing w:line="570" w:lineRule="exact"/>
        <w:ind w:firstLineChars="200" w:firstLine="603"/>
        <w:rPr>
          <w:szCs w:val="32"/>
        </w:rPr>
      </w:pPr>
      <w:r w:rsidRPr="00533F92">
        <w:rPr>
          <w:szCs w:val="32"/>
        </w:rPr>
        <w:t>9</w:t>
      </w:r>
      <w:r w:rsidRPr="00533F92">
        <w:rPr>
          <w:rFonts w:hint="eastAsia"/>
          <w:szCs w:val="32"/>
        </w:rPr>
        <w:t>．新工科、</w:t>
      </w:r>
      <w:r w:rsidRPr="00533F92">
        <w:rPr>
          <w:szCs w:val="32"/>
        </w:rPr>
        <w:t>新农科、</w:t>
      </w:r>
      <w:r w:rsidRPr="00533F92">
        <w:rPr>
          <w:rFonts w:hint="eastAsia"/>
          <w:szCs w:val="32"/>
        </w:rPr>
        <w:t>新</w:t>
      </w:r>
      <w:r w:rsidRPr="00533F92">
        <w:rPr>
          <w:szCs w:val="32"/>
        </w:rPr>
        <w:t>医科、新文</w:t>
      </w:r>
      <w:r w:rsidRPr="00533F92">
        <w:rPr>
          <w:rFonts w:hint="eastAsia"/>
          <w:szCs w:val="32"/>
        </w:rPr>
        <w:t>科</w:t>
      </w:r>
      <w:r w:rsidRPr="00533F92">
        <w:rPr>
          <w:szCs w:val="32"/>
        </w:rPr>
        <w:t>、</w:t>
      </w:r>
      <w:r w:rsidRPr="00533F92">
        <w:rPr>
          <w:rFonts w:hint="eastAsia"/>
          <w:szCs w:val="32"/>
        </w:rPr>
        <w:t>基础学科拔尖学生培养计划的研究与实践。研究内容主要包括新工科、</w:t>
      </w:r>
      <w:r w:rsidRPr="00533F92">
        <w:rPr>
          <w:szCs w:val="32"/>
        </w:rPr>
        <w:t>新农科、</w:t>
      </w:r>
      <w:r w:rsidRPr="00533F92">
        <w:rPr>
          <w:rFonts w:hint="eastAsia"/>
          <w:szCs w:val="32"/>
        </w:rPr>
        <w:t>新</w:t>
      </w:r>
      <w:r w:rsidRPr="00533F92">
        <w:rPr>
          <w:szCs w:val="32"/>
        </w:rPr>
        <w:t>医科、新文</w:t>
      </w:r>
      <w:r w:rsidRPr="00533F92">
        <w:rPr>
          <w:rFonts w:hint="eastAsia"/>
          <w:szCs w:val="32"/>
        </w:rPr>
        <w:t>科</w:t>
      </w:r>
      <w:r w:rsidRPr="00533F92">
        <w:rPr>
          <w:szCs w:val="32"/>
        </w:rPr>
        <w:t>、</w:t>
      </w:r>
      <w:r w:rsidRPr="00533F92">
        <w:rPr>
          <w:rFonts w:hint="eastAsia"/>
          <w:szCs w:val="32"/>
        </w:rPr>
        <w:t>基础学科拔尖学生培养计划的改革新理念、学科专业的新结构、人才培养的新模式、教育教学的新质量、分类培养的新体系等。</w:t>
      </w:r>
    </w:p>
    <w:p w:rsidR="00001236" w:rsidRPr="00533F92" w:rsidRDefault="00001236" w:rsidP="00001236">
      <w:pPr>
        <w:spacing w:line="570" w:lineRule="exact"/>
        <w:ind w:firstLineChars="200" w:firstLine="603"/>
        <w:rPr>
          <w:szCs w:val="32"/>
        </w:rPr>
      </w:pPr>
      <w:r w:rsidRPr="00533F92">
        <w:rPr>
          <w:szCs w:val="32"/>
        </w:rPr>
        <w:t>10</w:t>
      </w:r>
      <w:r w:rsidRPr="00533F92">
        <w:rPr>
          <w:rFonts w:hint="eastAsia"/>
          <w:szCs w:val="32"/>
        </w:rPr>
        <w:t>．信息技术与教学的融合。研究内容主要包括在线开放课程建设、优质课程资源共享机制建设、翻转课堂、智慧</w:t>
      </w:r>
      <w:r w:rsidRPr="00533F92">
        <w:rPr>
          <w:szCs w:val="32"/>
        </w:rPr>
        <w:t>教室环境下的</w:t>
      </w:r>
      <w:r w:rsidRPr="00533F92">
        <w:rPr>
          <w:rFonts w:hint="eastAsia"/>
          <w:szCs w:val="32"/>
        </w:rPr>
        <w:t>教学方法改革和</w:t>
      </w:r>
      <w:r w:rsidRPr="00533F92">
        <w:rPr>
          <w:szCs w:val="32"/>
        </w:rPr>
        <w:t>教学评价</w:t>
      </w:r>
      <w:r w:rsidRPr="00533F92">
        <w:rPr>
          <w:rFonts w:hint="eastAsia"/>
          <w:szCs w:val="32"/>
        </w:rPr>
        <w:t>等。</w:t>
      </w:r>
    </w:p>
    <w:p w:rsidR="00001236" w:rsidRPr="00533F92" w:rsidRDefault="00001236" w:rsidP="00001236">
      <w:pPr>
        <w:spacing w:line="570" w:lineRule="exact"/>
        <w:ind w:firstLineChars="200" w:firstLine="603"/>
        <w:rPr>
          <w:szCs w:val="32"/>
        </w:rPr>
      </w:pPr>
      <w:r w:rsidRPr="00533F92">
        <w:rPr>
          <w:szCs w:val="32"/>
        </w:rPr>
        <w:t>11</w:t>
      </w:r>
      <w:r w:rsidRPr="00533F92">
        <w:rPr>
          <w:rFonts w:hint="eastAsia"/>
          <w:szCs w:val="32"/>
        </w:rPr>
        <w:t>．教学质量评价。研究内容主要包括学校教学质量保障体系建设、专业办学质量评价、专业认证、课程评价、考试评价和</w:t>
      </w:r>
      <w:r w:rsidRPr="00533F92">
        <w:rPr>
          <w:szCs w:val="32"/>
        </w:rPr>
        <w:t>评价体系的智能化</w:t>
      </w:r>
      <w:r w:rsidRPr="00533F92">
        <w:rPr>
          <w:rFonts w:hint="eastAsia"/>
          <w:szCs w:val="32"/>
        </w:rPr>
        <w:t>等。</w:t>
      </w:r>
    </w:p>
    <w:p w:rsidR="00001236" w:rsidRPr="00533F92" w:rsidRDefault="00001236" w:rsidP="00001236">
      <w:pPr>
        <w:spacing w:line="570" w:lineRule="exact"/>
        <w:ind w:firstLineChars="200" w:firstLine="603"/>
        <w:rPr>
          <w:szCs w:val="32"/>
        </w:rPr>
      </w:pPr>
      <w:r w:rsidRPr="00533F92">
        <w:rPr>
          <w:rFonts w:hint="eastAsia"/>
          <w:szCs w:val="32"/>
        </w:rPr>
        <w:t>1</w:t>
      </w:r>
      <w:r w:rsidRPr="00533F92">
        <w:rPr>
          <w:szCs w:val="32"/>
        </w:rPr>
        <w:t>2</w:t>
      </w:r>
      <w:r w:rsidRPr="00533F92">
        <w:rPr>
          <w:rFonts w:hint="eastAsia"/>
          <w:szCs w:val="32"/>
        </w:rPr>
        <w:t>．教学管理研究与实践。研究内容主要包括教学计划、课堂教学、实验教学、教材选用、学籍管理、学风建设、</w:t>
      </w:r>
      <w:r w:rsidRPr="00533F92">
        <w:rPr>
          <w:szCs w:val="32"/>
        </w:rPr>
        <w:t>专</w:t>
      </w:r>
      <w:r w:rsidRPr="00533F92">
        <w:rPr>
          <w:rFonts w:hint="eastAsia"/>
          <w:szCs w:val="32"/>
        </w:rPr>
        <w:t>升</w:t>
      </w:r>
      <w:r w:rsidRPr="00533F92">
        <w:rPr>
          <w:szCs w:val="32"/>
        </w:rPr>
        <w:t>本</w:t>
      </w:r>
      <w:r w:rsidRPr="00533F92">
        <w:rPr>
          <w:rFonts w:hint="eastAsia"/>
          <w:szCs w:val="32"/>
        </w:rPr>
        <w:t>等。</w:t>
      </w:r>
    </w:p>
    <w:p w:rsidR="00001236" w:rsidRPr="00533F92" w:rsidRDefault="00001236" w:rsidP="00001236">
      <w:pPr>
        <w:spacing w:line="570" w:lineRule="exact"/>
        <w:ind w:firstLineChars="200" w:firstLine="603"/>
        <w:rPr>
          <w:szCs w:val="32"/>
        </w:rPr>
      </w:pPr>
      <w:r w:rsidRPr="00533F92">
        <w:rPr>
          <w:rFonts w:hint="eastAsia"/>
          <w:szCs w:val="32"/>
        </w:rPr>
        <w:t>(四)项目任务</w:t>
      </w:r>
    </w:p>
    <w:p w:rsidR="00001236" w:rsidRPr="00533F92" w:rsidRDefault="00001236" w:rsidP="00001236">
      <w:pPr>
        <w:spacing w:line="570" w:lineRule="exact"/>
        <w:ind w:firstLineChars="200" w:firstLine="603"/>
        <w:rPr>
          <w:szCs w:val="32"/>
        </w:rPr>
      </w:pPr>
      <w:r w:rsidRPr="00533F92">
        <w:rPr>
          <w:rFonts w:hint="eastAsia"/>
          <w:szCs w:val="32"/>
        </w:rPr>
        <w:t>通过组织项目研究与实践，达到以下目标任务:</w:t>
      </w:r>
    </w:p>
    <w:p w:rsidR="00001236" w:rsidRPr="00533F92" w:rsidRDefault="00001236" w:rsidP="00001236">
      <w:pPr>
        <w:spacing w:line="570" w:lineRule="exact"/>
        <w:ind w:firstLineChars="200" w:firstLine="603"/>
        <w:rPr>
          <w:szCs w:val="32"/>
        </w:rPr>
      </w:pPr>
      <w:r w:rsidRPr="00533F92">
        <w:rPr>
          <w:szCs w:val="32"/>
        </w:rPr>
        <w:lastRenderedPageBreak/>
        <w:t>1</w:t>
      </w:r>
      <w:r w:rsidRPr="00533F92">
        <w:rPr>
          <w:rFonts w:hint="eastAsia"/>
          <w:szCs w:val="32"/>
        </w:rPr>
        <w:t>．改进和完善与各类型高校办学定位相适应的人才培养模式；</w:t>
      </w:r>
    </w:p>
    <w:p w:rsidR="00001236" w:rsidRPr="00533F92" w:rsidRDefault="00001236" w:rsidP="00001236">
      <w:pPr>
        <w:spacing w:line="570" w:lineRule="exact"/>
        <w:ind w:firstLineChars="200" w:firstLine="603"/>
        <w:rPr>
          <w:szCs w:val="32"/>
        </w:rPr>
      </w:pPr>
      <w:r w:rsidRPr="00533F92">
        <w:rPr>
          <w:szCs w:val="32"/>
        </w:rPr>
        <w:t>2</w:t>
      </w:r>
      <w:r w:rsidRPr="00533F92">
        <w:rPr>
          <w:rFonts w:hint="eastAsia"/>
          <w:szCs w:val="32"/>
        </w:rPr>
        <w:t xml:space="preserve">．丰富和完善教育教学体系； </w:t>
      </w:r>
    </w:p>
    <w:p w:rsidR="00001236" w:rsidRPr="00533F92" w:rsidRDefault="00001236" w:rsidP="00001236">
      <w:pPr>
        <w:spacing w:line="570" w:lineRule="exact"/>
        <w:ind w:firstLineChars="200" w:firstLine="603"/>
        <w:rPr>
          <w:szCs w:val="32"/>
        </w:rPr>
      </w:pPr>
      <w:r w:rsidRPr="00533F92">
        <w:rPr>
          <w:szCs w:val="32"/>
        </w:rPr>
        <w:t>3</w:t>
      </w:r>
      <w:r w:rsidRPr="00533F92">
        <w:rPr>
          <w:rFonts w:hint="eastAsia"/>
          <w:szCs w:val="32"/>
        </w:rPr>
        <w:t>．探索和完善学科专业建设机制；</w:t>
      </w:r>
    </w:p>
    <w:p w:rsidR="00001236" w:rsidRPr="00533F92" w:rsidRDefault="00001236" w:rsidP="00001236">
      <w:pPr>
        <w:spacing w:line="570" w:lineRule="exact"/>
        <w:ind w:firstLineChars="200" w:firstLine="603"/>
        <w:rPr>
          <w:szCs w:val="32"/>
        </w:rPr>
      </w:pPr>
      <w:r w:rsidRPr="00533F92">
        <w:rPr>
          <w:szCs w:val="32"/>
        </w:rPr>
        <w:t>4</w:t>
      </w:r>
      <w:r w:rsidRPr="00533F92">
        <w:rPr>
          <w:rFonts w:hint="eastAsia"/>
          <w:szCs w:val="32"/>
        </w:rPr>
        <w:t>．改革和丰富课程教学方式方法；</w:t>
      </w:r>
    </w:p>
    <w:p w:rsidR="00001236" w:rsidRPr="00533F92" w:rsidRDefault="00001236" w:rsidP="00001236">
      <w:pPr>
        <w:spacing w:line="570" w:lineRule="exact"/>
        <w:ind w:firstLineChars="200" w:firstLine="603"/>
        <w:rPr>
          <w:szCs w:val="32"/>
        </w:rPr>
      </w:pPr>
      <w:r w:rsidRPr="00533F92">
        <w:rPr>
          <w:rFonts w:hint="eastAsia"/>
          <w:szCs w:val="32"/>
        </w:rPr>
        <w:t>5．完善教学质量评价体系和评价方法。</w:t>
      </w:r>
    </w:p>
    <w:p w:rsidR="00001236" w:rsidRPr="00533F92" w:rsidRDefault="00001236" w:rsidP="00001236">
      <w:pPr>
        <w:spacing w:line="570" w:lineRule="exact"/>
        <w:ind w:firstLineChars="200" w:firstLine="603"/>
        <w:rPr>
          <w:szCs w:val="32"/>
        </w:rPr>
      </w:pPr>
      <w:r w:rsidRPr="00533F92">
        <w:rPr>
          <w:rFonts w:hint="eastAsia"/>
          <w:szCs w:val="32"/>
        </w:rPr>
        <w:t>6. 加强教学管理。</w:t>
      </w:r>
    </w:p>
    <w:p w:rsidR="00001236" w:rsidRPr="00533F92" w:rsidRDefault="00001236" w:rsidP="00001236">
      <w:pPr>
        <w:spacing w:line="570" w:lineRule="exact"/>
        <w:ind w:firstLineChars="200" w:firstLine="603"/>
        <w:rPr>
          <w:szCs w:val="32"/>
        </w:rPr>
      </w:pPr>
      <w:r w:rsidRPr="00533F92">
        <w:rPr>
          <w:rFonts w:hint="eastAsia"/>
          <w:szCs w:val="32"/>
        </w:rPr>
        <w:t>(五)项目要求</w:t>
      </w:r>
    </w:p>
    <w:p w:rsidR="00001236" w:rsidRPr="00533F92" w:rsidRDefault="00001236" w:rsidP="00001236">
      <w:pPr>
        <w:spacing w:line="570" w:lineRule="exact"/>
        <w:ind w:firstLineChars="200" w:firstLine="603"/>
        <w:rPr>
          <w:szCs w:val="32"/>
        </w:rPr>
      </w:pPr>
      <w:r w:rsidRPr="00533F92">
        <w:rPr>
          <w:rFonts w:hint="eastAsia"/>
          <w:szCs w:val="32"/>
        </w:rPr>
        <w:t>项目研究与改革应具备方向性、科学性、实践性、创新性、实用性。</w:t>
      </w:r>
    </w:p>
    <w:p w:rsidR="00001236" w:rsidRPr="00533F92" w:rsidRDefault="00001236" w:rsidP="00001236">
      <w:pPr>
        <w:spacing w:line="570" w:lineRule="exact"/>
        <w:ind w:firstLineChars="200" w:firstLine="603"/>
        <w:rPr>
          <w:szCs w:val="32"/>
        </w:rPr>
      </w:pPr>
      <w:r w:rsidRPr="00533F92">
        <w:rPr>
          <w:rFonts w:hint="eastAsia"/>
          <w:szCs w:val="32"/>
        </w:rPr>
        <w:t>1．方向性。项目符合教育发展改革方向，符合我厅公布的选题要求。</w:t>
      </w:r>
    </w:p>
    <w:p w:rsidR="00001236" w:rsidRPr="00533F92" w:rsidRDefault="00001236" w:rsidP="00001236">
      <w:pPr>
        <w:spacing w:line="570" w:lineRule="exact"/>
        <w:ind w:firstLineChars="200" w:firstLine="603"/>
        <w:rPr>
          <w:szCs w:val="32"/>
        </w:rPr>
      </w:pPr>
      <w:r w:rsidRPr="00533F92">
        <w:rPr>
          <w:rFonts w:hint="eastAsia"/>
          <w:szCs w:val="32"/>
        </w:rPr>
        <w:t>2．科学性。项目研究目标明确，有较好的研究和改革实践基础，研究力量较强。项目研究设计科学合理，遵循教育教学规律，反映教改项目立项的指导思想，体现教育改革发展新要求，改革路线清晰，改革举措切实可行。</w:t>
      </w:r>
    </w:p>
    <w:p w:rsidR="00001236" w:rsidRPr="00533F92" w:rsidRDefault="00001236" w:rsidP="00001236">
      <w:pPr>
        <w:spacing w:line="570" w:lineRule="exact"/>
        <w:ind w:firstLineChars="200" w:firstLine="603"/>
        <w:rPr>
          <w:szCs w:val="32"/>
        </w:rPr>
      </w:pPr>
      <w:r w:rsidRPr="00533F92">
        <w:rPr>
          <w:rFonts w:hint="eastAsia"/>
          <w:szCs w:val="32"/>
        </w:rPr>
        <w:t>3．实践性。项目注重实际应用，注重理论研究与改革实践的结合，研究方法和实践途径可行。</w:t>
      </w:r>
    </w:p>
    <w:p w:rsidR="00001236" w:rsidRPr="00533F92" w:rsidRDefault="00001236" w:rsidP="00001236">
      <w:pPr>
        <w:spacing w:line="570" w:lineRule="exact"/>
        <w:ind w:firstLineChars="200" w:firstLine="603"/>
        <w:rPr>
          <w:szCs w:val="32"/>
        </w:rPr>
      </w:pPr>
      <w:r w:rsidRPr="00533F92">
        <w:rPr>
          <w:rFonts w:hint="eastAsia"/>
          <w:szCs w:val="32"/>
        </w:rPr>
        <w:t>4．</w:t>
      </w:r>
      <w:r w:rsidRPr="00533F92">
        <w:rPr>
          <w:rFonts w:hint="eastAsia"/>
          <w:spacing w:val="-4"/>
          <w:szCs w:val="32"/>
        </w:rPr>
        <w:t>创新性。项目在理论研究和实践改革上具备一定的创新</w:t>
      </w:r>
      <w:r w:rsidRPr="00533F92">
        <w:rPr>
          <w:rFonts w:hint="eastAsia"/>
          <w:szCs w:val="32"/>
        </w:rPr>
        <w:t>性。近3年已有相同或相近立项项目，相比之下没有明显创新的申报项目原则上不再重复立项。</w:t>
      </w:r>
    </w:p>
    <w:p w:rsidR="00001236" w:rsidRPr="00533F92" w:rsidRDefault="00001236" w:rsidP="00001236">
      <w:pPr>
        <w:spacing w:line="570" w:lineRule="exact"/>
        <w:ind w:firstLineChars="200" w:firstLine="603"/>
        <w:rPr>
          <w:szCs w:val="32"/>
        </w:rPr>
      </w:pPr>
      <w:r w:rsidRPr="00533F92">
        <w:rPr>
          <w:rFonts w:hint="eastAsia"/>
          <w:szCs w:val="32"/>
        </w:rPr>
        <w:t>5．实用性。项目预期成果对提高人才培养质量和改善教学管理有指导作用和推广应用价值，项目完成后可在一定范围内发挥示范辐射作用。</w:t>
      </w:r>
    </w:p>
    <w:p w:rsidR="00001236" w:rsidRPr="00533F92" w:rsidRDefault="00001236" w:rsidP="00001236">
      <w:pPr>
        <w:spacing w:line="570" w:lineRule="exact"/>
        <w:ind w:firstLineChars="200" w:firstLine="603"/>
        <w:rPr>
          <w:szCs w:val="32"/>
        </w:rPr>
      </w:pPr>
      <w:r w:rsidRPr="00533F92">
        <w:rPr>
          <w:rFonts w:hint="eastAsia"/>
          <w:szCs w:val="32"/>
        </w:rPr>
        <w:lastRenderedPageBreak/>
        <w:t>(六)项目数量和经费资助</w:t>
      </w:r>
    </w:p>
    <w:p w:rsidR="00001236" w:rsidRPr="00533F92" w:rsidRDefault="00001236" w:rsidP="00001236">
      <w:pPr>
        <w:spacing w:line="570" w:lineRule="exact"/>
        <w:ind w:firstLineChars="200" w:firstLine="603"/>
        <w:rPr>
          <w:rFonts w:hAnsi="宋体"/>
          <w:szCs w:val="32"/>
        </w:rPr>
      </w:pPr>
      <w:r w:rsidRPr="00533F92">
        <w:rPr>
          <w:rFonts w:hAnsi="宋体" w:hint="eastAsia"/>
          <w:szCs w:val="32"/>
        </w:rPr>
        <w:t>省</w:t>
      </w:r>
      <w:r w:rsidRPr="00533F92">
        <w:rPr>
          <w:rFonts w:hAnsi="宋体"/>
          <w:szCs w:val="32"/>
        </w:rPr>
        <w:t>级</w:t>
      </w:r>
      <w:r w:rsidRPr="00533F92">
        <w:rPr>
          <w:rFonts w:hAnsi="宋体" w:hint="eastAsia"/>
          <w:szCs w:val="32"/>
        </w:rPr>
        <w:t>教学改革研究项目将纳</w:t>
      </w:r>
      <w:r w:rsidRPr="00533F92">
        <w:rPr>
          <w:rFonts w:hAnsi="宋体"/>
          <w:szCs w:val="32"/>
        </w:rPr>
        <w:t>入全省高校</w:t>
      </w:r>
      <w:r w:rsidRPr="00533F92">
        <w:rPr>
          <w:rFonts w:hAnsi="宋体"/>
          <w:szCs w:val="32"/>
        </w:rPr>
        <w:t>“</w:t>
      </w:r>
      <w:r w:rsidRPr="00533F92">
        <w:rPr>
          <w:rFonts w:hAnsi="宋体" w:hint="eastAsia"/>
          <w:szCs w:val="32"/>
        </w:rPr>
        <w:t>双</w:t>
      </w:r>
      <w:r w:rsidRPr="00533F92">
        <w:rPr>
          <w:rFonts w:hAnsi="宋体"/>
          <w:szCs w:val="32"/>
        </w:rPr>
        <w:t>一流</w:t>
      </w:r>
      <w:r w:rsidRPr="00533F92">
        <w:rPr>
          <w:rFonts w:hAnsi="宋体"/>
          <w:szCs w:val="32"/>
        </w:rPr>
        <w:t>”</w:t>
      </w:r>
      <w:r w:rsidRPr="00533F92">
        <w:rPr>
          <w:rFonts w:hAnsi="宋体" w:hint="eastAsia"/>
          <w:szCs w:val="32"/>
        </w:rPr>
        <w:t>建设</w:t>
      </w:r>
      <w:r w:rsidRPr="00533F92">
        <w:rPr>
          <w:rFonts w:hAnsi="宋体"/>
          <w:szCs w:val="32"/>
        </w:rPr>
        <w:t>考核及经费</w:t>
      </w:r>
      <w:r w:rsidRPr="00533F92">
        <w:rPr>
          <w:rFonts w:hAnsi="宋体" w:hint="eastAsia"/>
          <w:szCs w:val="32"/>
        </w:rPr>
        <w:t>分配</w:t>
      </w:r>
      <w:r w:rsidRPr="00533F92">
        <w:rPr>
          <w:rFonts w:hAnsi="宋体"/>
          <w:szCs w:val="32"/>
        </w:rPr>
        <w:t>因素，各高校应从</w:t>
      </w:r>
      <w:r w:rsidRPr="00533F92">
        <w:rPr>
          <w:rFonts w:hAnsi="宋体"/>
          <w:szCs w:val="32"/>
        </w:rPr>
        <w:t>“</w:t>
      </w:r>
      <w:r w:rsidRPr="00533F92">
        <w:rPr>
          <w:rFonts w:hAnsi="宋体" w:hint="eastAsia"/>
          <w:szCs w:val="32"/>
        </w:rPr>
        <w:t>双</w:t>
      </w:r>
      <w:r w:rsidRPr="00533F92">
        <w:rPr>
          <w:rFonts w:hAnsi="宋体"/>
          <w:szCs w:val="32"/>
        </w:rPr>
        <w:t>一流</w:t>
      </w:r>
      <w:r w:rsidRPr="00533F92">
        <w:rPr>
          <w:rFonts w:hAnsi="宋体"/>
          <w:szCs w:val="32"/>
        </w:rPr>
        <w:t>”</w:t>
      </w:r>
      <w:r w:rsidRPr="00533F92">
        <w:rPr>
          <w:rFonts w:hAnsi="宋体" w:hint="eastAsia"/>
          <w:szCs w:val="32"/>
        </w:rPr>
        <w:t>建设</w:t>
      </w:r>
      <w:r w:rsidRPr="00533F92">
        <w:rPr>
          <w:rFonts w:hAnsi="宋体"/>
          <w:szCs w:val="32"/>
        </w:rPr>
        <w:t>专项经费和自有资金中自主统筹给予省级教学改革研究项目足额的经费保障</w:t>
      </w:r>
      <w:r w:rsidRPr="00533F92">
        <w:rPr>
          <w:rFonts w:hAnsi="宋体" w:hint="eastAsia"/>
          <w:szCs w:val="32"/>
        </w:rPr>
        <w:t>。学校在保证每个项目提供不少于</w:t>
      </w:r>
      <w:r w:rsidRPr="00533F92">
        <w:rPr>
          <w:rFonts w:hAnsi="宋体"/>
          <w:szCs w:val="32"/>
        </w:rPr>
        <w:t>2</w:t>
      </w:r>
      <w:r w:rsidRPr="00533F92">
        <w:rPr>
          <w:rFonts w:hAnsi="宋体" w:hint="eastAsia"/>
          <w:szCs w:val="32"/>
        </w:rPr>
        <w:t>万元经费资助的前提下，可在分配的限额内（见附件1）推荐省级项目。申报其他项目（</w:t>
      </w:r>
      <w:proofErr w:type="gramStart"/>
      <w:r w:rsidRPr="00533F92">
        <w:rPr>
          <w:rFonts w:hAnsi="宋体" w:hint="eastAsia"/>
          <w:szCs w:val="32"/>
        </w:rPr>
        <w:t>含教指</w:t>
      </w:r>
      <w:proofErr w:type="gramEnd"/>
      <w:r w:rsidRPr="00533F92">
        <w:rPr>
          <w:rFonts w:hAnsi="宋体" w:hint="eastAsia"/>
          <w:szCs w:val="32"/>
        </w:rPr>
        <w:t>委、</w:t>
      </w:r>
      <w:r w:rsidRPr="00533F92">
        <w:rPr>
          <w:rFonts w:hint="eastAsia"/>
          <w:szCs w:val="32"/>
        </w:rPr>
        <w:t>精</w:t>
      </w:r>
      <w:r w:rsidRPr="00533F92">
        <w:rPr>
          <w:szCs w:val="32"/>
        </w:rPr>
        <w:t>品课程</w:t>
      </w:r>
      <w:r w:rsidRPr="00533F92">
        <w:rPr>
          <w:rFonts w:hint="eastAsia"/>
          <w:szCs w:val="32"/>
        </w:rPr>
        <w:t>建设</w:t>
      </w:r>
      <w:r w:rsidRPr="00533F92">
        <w:rPr>
          <w:szCs w:val="32"/>
        </w:rPr>
        <w:t>专家委员会</w:t>
      </w:r>
      <w:r w:rsidRPr="00533F92">
        <w:rPr>
          <w:rFonts w:hint="eastAsia"/>
          <w:szCs w:val="32"/>
        </w:rPr>
        <w:t>、学会、专业委员会</w:t>
      </w:r>
      <w:r w:rsidRPr="00533F92">
        <w:rPr>
          <w:rFonts w:hAnsi="宋体" w:hint="eastAsia"/>
          <w:szCs w:val="32"/>
        </w:rPr>
        <w:t>和创新创业就业相关项目）需取得所在学校资助承诺，每个项目的资助经费不少于</w:t>
      </w:r>
      <w:r w:rsidRPr="00533F92">
        <w:rPr>
          <w:rFonts w:hAnsi="宋体"/>
          <w:szCs w:val="32"/>
        </w:rPr>
        <w:t>2</w:t>
      </w:r>
      <w:r w:rsidRPr="00533F92">
        <w:rPr>
          <w:rFonts w:hAnsi="宋体" w:hint="eastAsia"/>
          <w:szCs w:val="32"/>
        </w:rPr>
        <w:t>万元。</w:t>
      </w:r>
    </w:p>
    <w:p w:rsidR="00001236" w:rsidRPr="00533F92" w:rsidRDefault="00001236" w:rsidP="00001236">
      <w:pPr>
        <w:spacing w:line="570" w:lineRule="exact"/>
        <w:ind w:firstLineChars="200" w:firstLine="603"/>
        <w:rPr>
          <w:szCs w:val="32"/>
        </w:rPr>
      </w:pPr>
      <w:r w:rsidRPr="00533F92">
        <w:rPr>
          <w:rFonts w:hAnsi="宋体" w:hint="eastAsia"/>
          <w:szCs w:val="32"/>
        </w:rPr>
        <w:t>公共英语项目由</w:t>
      </w:r>
      <w:r w:rsidRPr="00533F92">
        <w:rPr>
          <w:rFonts w:hint="eastAsia"/>
          <w:szCs w:val="32"/>
        </w:rPr>
        <w:t>外语教学与研究出版社提供资助。</w:t>
      </w:r>
    </w:p>
    <w:p w:rsidR="00001236" w:rsidRPr="00533F92" w:rsidRDefault="00001236" w:rsidP="00001236">
      <w:pPr>
        <w:spacing w:line="570" w:lineRule="exact"/>
        <w:ind w:firstLineChars="200" w:firstLine="603"/>
        <w:rPr>
          <w:rFonts w:ascii="黑体" w:eastAsia="黑体" w:hAnsi="黑体"/>
          <w:szCs w:val="32"/>
        </w:rPr>
      </w:pPr>
      <w:r w:rsidRPr="00533F92">
        <w:rPr>
          <w:rFonts w:ascii="黑体" w:eastAsia="黑体" w:hAnsi="黑体" w:hint="eastAsia"/>
          <w:szCs w:val="32"/>
        </w:rPr>
        <w:t>四、新项目申报及评审</w:t>
      </w:r>
    </w:p>
    <w:p w:rsidR="00001236" w:rsidRPr="00533F92" w:rsidRDefault="00001236" w:rsidP="00001236">
      <w:pPr>
        <w:spacing w:line="570" w:lineRule="exact"/>
        <w:ind w:firstLineChars="200" w:firstLine="603"/>
        <w:rPr>
          <w:szCs w:val="32"/>
        </w:rPr>
      </w:pPr>
      <w:r w:rsidRPr="00533F92">
        <w:rPr>
          <w:rFonts w:hint="eastAsia"/>
          <w:szCs w:val="32"/>
        </w:rPr>
        <w:t>1．</w:t>
      </w:r>
      <w:r w:rsidRPr="00533F92">
        <w:rPr>
          <w:rFonts w:hAnsi="宋体" w:hint="eastAsia"/>
          <w:szCs w:val="32"/>
        </w:rPr>
        <w:t>校内发动。学校转发申报通知，对申报工作进行宣传和动员，鼓励广大教师和教学管理工作者积极申报。</w:t>
      </w:r>
      <w:r w:rsidRPr="00533F92">
        <w:rPr>
          <w:rFonts w:hint="eastAsia"/>
          <w:szCs w:val="32"/>
        </w:rPr>
        <w:t>申报的项目中教学一线教师主持的项目应占2/3以上（一线教师是指在高校从事一线教学的专任教师，学校领导和学校行政部门工作人员不属此列）。</w:t>
      </w:r>
    </w:p>
    <w:p w:rsidR="00001236" w:rsidRPr="00533F92" w:rsidRDefault="00001236" w:rsidP="00001236">
      <w:pPr>
        <w:spacing w:line="570" w:lineRule="exact"/>
        <w:ind w:firstLineChars="200" w:firstLine="603"/>
        <w:rPr>
          <w:rFonts w:hAnsi="宋体"/>
          <w:szCs w:val="32"/>
        </w:rPr>
      </w:pPr>
      <w:r w:rsidRPr="00533F92">
        <w:rPr>
          <w:rFonts w:hAnsi="宋体"/>
          <w:szCs w:val="32"/>
        </w:rPr>
        <w:t>2</w:t>
      </w:r>
      <w:r w:rsidRPr="00533F92">
        <w:rPr>
          <w:rFonts w:hAnsi="宋体" w:hint="eastAsia"/>
          <w:szCs w:val="32"/>
        </w:rPr>
        <w:t>．公开评审推荐。学校和相</w:t>
      </w:r>
      <w:r w:rsidRPr="00533F92">
        <w:rPr>
          <w:rFonts w:hAnsi="宋体"/>
          <w:szCs w:val="32"/>
        </w:rPr>
        <w:t>关单位</w:t>
      </w:r>
      <w:r w:rsidRPr="00533F92">
        <w:rPr>
          <w:rFonts w:hAnsi="宋体" w:hint="eastAsia"/>
          <w:szCs w:val="32"/>
        </w:rPr>
        <w:t>依据项目申报要求制定评审办法，按公开公正的原则组织评审推荐。</w:t>
      </w:r>
      <w:r w:rsidRPr="00533F92">
        <w:rPr>
          <w:rFonts w:hint="eastAsia"/>
          <w:szCs w:val="32"/>
        </w:rPr>
        <w:t>申请人每次只能申报主持一个项目，原则上应组成课题组申报，课题组成员一般不超过5人（含</w:t>
      </w:r>
      <w:r w:rsidRPr="00533F92">
        <w:rPr>
          <w:szCs w:val="32"/>
        </w:rPr>
        <w:t>项目主持人）</w:t>
      </w:r>
      <w:r w:rsidRPr="00533F92">
        <w:rPr>
          <w:rFonts w:hint="eastAsia"/>
          <w:szCs w:val="32"/>
        </w:rPr>
        <w:t>。申请人年度申报主持和参与的项目不超过2项。项目主持人已承担省级教改项目尚未正式结题的，不得主持申报项目。</w:t>
      </w:r>
      <w:r w:rsidRPr="00533F92">
        <w:rPr>
          <w:rFonts w:hAnsi="宋体" w:hint="eastAsia"/>
          <w:szCs w:val="32"/>
        </w:rPr>
        <w:t>评审推荐结果应予公示，公示时间不少于一周，并开通监督举报电话和邮箱,公示无异议后方可上报。</w:t>
      </w:r>
    </w:p>
    <w:p w:rsidR="00001236" w:rsidRPr="00533F92" w:rsidRDefault="00001236" w:rsidP="00001236">
      <w:pPr>
        <w:spacing w:line="570" w:lineRule="exact"/>
        <w:ind w:firstLineChars="200" w:firstLine="603"/>
        <w:rPr>
          <w:rFonts w:hAnsi="宋体"/>
          <w:szCs w:val="32"/>
        </w:rPr>
      </w:pPr>
      <w:r w:rsidRPr="00533F92">
        <w:rPr>
          <w:szCs w:val="32"/>
        </w:rPr>
        <w:lastRenderedPageBreak/>
        <w:t>3</w:t>
      </w:r>
      <w:r w:rsidRPr="00533F92">
        <w:rPr>
          <w:rFonts w:hint="eastAsia"/>
          <w:szCs w:val="32"/>
        </w:rPr>
        <w:t>．</w:t>
      </w:r>
      <w:r w:rsidRPr="00533F92">
        <w:rPr>
          <w:rFonts w:hAnsi="宋体" w:hint="eastAsia"/>
          <w:szCs w:val="32"/>
        </w:rPr>
        <w:t>省教育厅审核确认。我厅将组织专家依据公布的项目研究范围、项目任务、项目要求对各高校的推荐项目进行严格审核，不符合要求的将不予立项。</w:t>
      </w:r>
    </w:p>
    <w:p w:rsidR="00001236" w:rsidRPr="00533F92" w:rsidRDefault="00001236" w:rsidP="00001236">
      <w:pPr>
        <w:spacing w:line="570" w:lineRule="exact"/>
        <w:ind w:firstLineChars="200" w:firstLine="603"/>
        <w:rPr>
          <w:rFonts w:ascii="黑体" w:eastAsia="黑体" w:hAnsi="黑体"/>
          <w:szCs w:val="32"/>
        </w:rPr>
      </w:pPr>
      <w:r w:rsidRPr="00533F92">
        <w:rPr>
          <w:rFonts w:ascii="黑体" w:eastAsia="黑体" w:hAnsi="黑体" w:hint="eastAsia"/>
          <w:szCs w:val="32"/>
        </w:rPr>
        <w:t>五、结题项目申报及评审</w:t>
      </w:r>
    </w:p>
    <w:p w:rsidR="00001236" w:rsidRPr="00533F92" w:rsidRDefault="00001236" w:rsidP="00001236">
      <w:pPr>
        <w:spacing w:line="570" w:lineRule="exact"/>
        <w:ind w:firstLineChars="200" w:firstLine="603"/>
        <w:rPr>
          <w:szCs w:val="32"/>
        </w:rPr>
      </w:pPr>
      <w:r w:rsidRPr="00533F92">
        <w:rPr>
          <w:rFonts w:hint="eastAsia"/>
          <w:szCs w:val="32"/>
        </w:rPr>
        <w:t>向我厅申请项目结题的，项目主持人应填写结题报告书，并提供以下材料：项目申请书复印件、成果主件及附件（反映成果的教学方案、论文）、研究工作总结报告、实践效果评议材料，经学校审核同意后上报（项目结题材料不退，请自行留存备份）。</w:t>
      </w:r>
    </w:p>
    <w:p w:rsidR="00001236" w:rsidRPr="00533F92" w:rsidRDefault="00001236" w:rsidP="00001236">
      <w:pPr>
        <w:spacing w:line="570" w:lineRule="exact"/>
        <w:ind w:firstLineChars="200" w:firstLine="603"/>
        <w:rPr>
          <w:szCs w:val="32"/>
        </w:rPr>
      </w:pPr>
      <w:r w:rsidRPr="00533F92">
        <w:rPr>
          <w:rFonts w:hint="eastAsia"/>
          <w:szCs w:val="32"/>
        </w:rPr>
        <w:t>我厅将组织专家依据项目申报书和教改项目管理办法中的结题要求对结题项目进行评审，验收结论分为优秀</w:t>
      </w:r>
      <w:r w:rsidRPr="00533F92">
        <w:rPr>
          <w:szCs w:val="32"/>
        </w:rPr>
        <w:t>、</w:t>
      </w:r>
      <w:r w:rsidRPr="00533F92">
        <w:rPr>
          <w:rFonts w:hint="eastAsia"/>
          <w:szCs w:val="32"/>
        </w:rPr>
        <w:t>通过、未通过三种。</w:t>
      </w:r>
    </w:p>
    <w:p w:rsidR="00001236" w:rsidRPr="00533F92" w:rsidRDefault="00001236" w:rsidP="00001236">
      <w:pPr>
        <w:spacing w:line="570" w:lineRule="exact"/>
        <w:ind w:firstLineChars="200" w:firstLine="603"/>
        <w:rPr>
          <w:szCs w:val="32"/>
        </w:rPr>
      </w:pPr>
      <w:r w:rsidRPr="00533F92">
        <w:rPr>
          <w:rFonts w:hint="eastAsia"/>
          <w:szCs w:val="32"/>
        </w:rPr>
        <w:t>按管理办法要求，项目中期检查委托项目所属学校进行，必要时省教育厅组织抽查。中期检查结论分为优秀、合格、不合格三种。中期检查不合格的，学校应敦促其进行整改或撤销立项。在项目申报时，学校应将中期检查情况、撤销立项项目情况以正式文件向我厅报告。</w:t>
      </w:r>
    </w:p>
    <w:p w:rsidR="00001236" w:rsidRPr="00533F92" w:rsidRDefault="00001236" w:rsidP="00001236">
      <w:pPr>
        <w:spacing w:line="570" w:lineRule="exact"/>
        <w:ind w:firstLineChars="200" w:firstLine="603"/>
        <w:rPr>
          <w:rFonts w:ascii="黑体" w:eastAsia="黑体" w:hAnsi="黑体"/>
          <w:szCs w:val="32"/>
        </w:rPr>
      </w:pPr>
      <w:r w:rsidRPr="00533F92">
        <w:rPr>
          <w:rFonts w:ascii="黑体" w:eastAsia="黑体" w:hAnsi="黑体" w:hint="eastAsia"/>
          <w:szCs w:val="32"/>
        </w:rPr>
        <w:t>六、项目管理</w:t>
      </w:r>
    </w:p>
    <w:p w:rsidR="00001236" w:rsidRPr="00533F92" w:rsidRDefault="00001236" w:rsidP="00001236">
      <w:pPr>
        <w:spacing w:line="570" w:lineRule="exact"/>
        <w:ind w:firstLineChars="200" w:firstLine="603"/>
        <w:rPr>
          <w:color w:val="000000"/>
          <w:szCs w:val="32"/>
        </w:rPr>
      </w:pPr>
      <w:r w:rsidRPr="00533F92">
        <w:rPr>
          <w:rFonts w:hAnsi="宋体" w:hint="eastAsia"/>
          <w:szCs w:val="32"/>
        </w:rPr>
        <w:t>我厅依据《湖南省高等教育发展专项资金管理办法》、</w:t>
      </w:r>
      <w:r w:rsidRPr="00533F92">
        <w:rPr>
          <w:rFonts w:hint="eastAsia"/>
          <w:szCs w:val="32"/>
        </w:rPr>
        <w:t>《湖南省普通高等学校教学改革研究项目管理办法》对项目实施管理。</w:t>
      </w:r>
      <w:r w:rsidRPr="00533F92">
        <w:rPr>
          <w:rFonts w:hAnsi="宋体" w:hint="eastAsia"/>
          <w:szCs w:val="32"/>
        </w:rPr>
        <w:t>各高校要根</w:t>
      </w:r>
      <w:r w:rsidRPr="00533F92">
        <w:rPr>
          <w:rFonts w:hint="eastAsia"/>
          <w:szCs w:val="32"/>
        </w:rPr>
        <w:t>据我厅的管理办法，制定完善切合本校实际的具体实施方案，严格规范项目申报和遴选推荐各环节的工作，强化对立项项目的过程管理，规范经费使用，确保项目实施取得实际成效。教改项目的组织实施和管理一般应由</w:t>
      </w:r>
      <w:r w:rsidRPr="00533F92">
        <w:rPr>
          <w:rFonts w:hint="eastAsia"/>
          <w:color w:val="000000"/>
          <w:szCs w:val="32"/>
        </w:rPr>
        <w:t>教务处负责，职能明确在高</w:t>
      </w:r>
      <w:r w:rsidRPr="00533F92">
        <w:rPr>
          <w:rFonts w:hint="eastAsia"/>
          <w:color w:val="000000"/>
          <w:szCs w:val="32"/>
        </w:rPr>
        <w:lastRenderedPageBreak/>
        <w:t>教所等专门机构的学校，教务处应全程参与项目的申报、遴选和结题验收等工作。</w:t>
      </w:r>
    </w:p>
    <w:p w:rsidR="00001236" w:rsidRPr="00533F92" w:rsidRDefault="00001236" w:rsidP="00001236">
      <w:pPr>
        <w:spacing w:line="570" w:lineRule="exact"/>
        <w:ind w:firstLineChars="200" w:firstLine="603"/>
        <w:rPr>
          <w:rFonts w:ascii="黑体" w:eastAsia="黑体" w:hAnsi="黑体"/>
          <w:szCs w:val="32"/>
        </w:rPr>
      </w:pPr>
      <w:r w:rsidRPr="00533F92">
        <w:rPr>
          <w:rFonts w:ascii="黑体" w:eastAsia="黑体" w:hAnsi="黑体" w:hint="eastAsia"/>
          <w:szCs w:val="32"/>
        </w:rPr>
        <w:t>七、项目材料申报</w:t>
      </w:r>
    </w:p>
    <w:p w:rsidR="00001236" w:rsidRPr="00533F92" w:rsidRDefault="00001236" w:rsidP="00001236">
      <w:pPr>
        <w:spacing w:line="570" w:lineRule="exact"/>
        <w:ind w:firstLineChars="200" w:firstLine="603"/>
        <w:rPr>
          <w:szCs w:val="32"/>
        </w:rPr>
      </w:pPr>
      <w:r w:rsidRPr="00533F92">
        <w:rPr>
          <w:rFonts w:hint="eastAsia"/>
          <w:szCs w:val="32"/>
        </w:rPr>
        <w:t>(</w:t>
      </w:r>
      <w:proofErr w:type="gramStart"/>
      <w:r w:rsidRPr="00533F92">
        <w:rPr>
          <w:rFonts w:hint="eastAsia"/>
          <w:szCs w:val="32"/>
        </w:rPr>
        <w:t>一</w:t>
      </w:r>
      <w:proofErr w:type="gramEnd"/>
      <w:r w:rsidRPr="00533F92">
        <w:rPr>
          <w:rFonts w:hint="eastAsia"/>
          <w:szCs w:val="32"/>
        </w:rPr>
        <w:t>)申报纸质材料要求</w:t>
      </w:r>
    </w:p>
    <w:p w:rsidR="00001236" w:rsidRPr="00533F92" w:rsidRDefault="00001236" w:rsidP="00001236">
      <w:pPr>
        <w:spacing w:line="570" w:lineRule="exact"/>
        <w:ind w:firstLineChars="200" w:firstLine="603"/>
        <w:rPr>
          <w:szCs w:val="32"/>
        </w:rPr>
      </w:pPr>
      <w:r w:rsidRPr="00533F92">
        <w:rPr>
          <w:rFonts w:hint="eastAsia"/>
          <w:szCs w:val="32"/>
        </w:rPr>
        <w:t>1．申请者须填写《201</w:t>
      </w:r>
      <w:r w:rsidRPr="00533F92">
        <w:rPr>
          <w:szCs w:val="32"/>
        </w:rPr>
        <w:t>9</w:t>
      </w:r>
      <w:r w:rsidRPr="00533F92">
        <w:rPr>
          <w:rFonts w:hint="eastAsia"/>
          <w:szCs w:val="32"/>
        </w:rPr>
        <w:t>年湖南省普通高等学校教学改革研究项目申请书》（附件2）</w:t>
      </w:r>
      <w:bookmarkStart w:id="3" w:name="OLE_LINK1"/>
      <w:r w:rsidRPr="00533F92">
        <w:rPr>
          <w:rFonts w:hint="eastAsia"/>
          <w:szCs w:val="32"/>
        </w:rPr>
        <w:t>，学校限额项目为一式一份，公共英语项目一式三份</w:t>
      </w:r>
      <w:bookmarkEnd w:id="3"/>
      <w:r w:rsidRPr="00533F92">
        <w:rPr>
          <w:rFonts w:hint="eastAsia"/>
          <w:szCs w:val="32"/>
        </w:rPr>
        <w:t>，每个项目用一个牛皮纸袋装好，并在纸袋外贴上项目申请书封页复印件。</w:t>
      </w:r>
    </w:p>
    <w:p w:rsidR="00001236" w:rsidRPr="00533F92" w:rsidRDefault="00001236" w:rsidP="00001236">
      <w:pPr>
        <w:spacing w:line="570" w:lineRule="exact"/>
        <w:ind w:firstLineChars="200" w:firstLine="603"/>
        <w:rPr>
          <w:szCs w:val="32"/>
        </w:rPr>
      </w:pPr>
      <w:r w:rsidRPr="00533F92">
        <w:rPr>
          <w:rFonts w:hint="eastAsia"/>
          <w:szCs w:val="32"/>
        </w:rPr>
        <w:t>2．申请项目结题的须填写《湖南省普通高等学校教学改革立项项目结题报告书》（附件</w:t>
      </w:r>
      <w:r w:rsidRPr="00533F92">
        <w:rPr>
          <w:szCs w:val="32"/>
        </w:rPr>
        <w:t>3</w:t>
      </w:r>
      <w:r w:rsidRPr="00533F92">
        <w:rPr>
          <w:rFonts w:hint="eastAsia"/>
          <w:szCs w:val="32"/>
        </w:rPr>
        <w:t>），并附佐证材料，一式一份，每个项目用一个牛皮纸袋装好，并在纸袋外贴上项目结题报告书封页复印件。</w:t>
      </w:r>
    </w:p>
    <w:p w:rsidR="00001236" w:rsidRPr="00533F92" w:rsidRDefault="00001236" w:rsidP="00001236">
      <w:pPr>
        <w:spacing w:line="570" w:lineRule="exact"/>
        <w:ind w:firstLineChars="200" w:firstLine="603"/>
        <w:rPr>
          <w:szCs w:val="32"/>
        </w:rPr>
      </w:pPr>
      <w:r w:rsidRPr="00533F92">
        <w:rPr>
          <w:szCs w:val="32"/>
        </w:rPr>
        <w:t>3</w:t>
      </w:r>
      <w:r w:rsidRPr="00533F92">
        <w:rPr>
          <w:rFonts w:hint="eastAsia"/>
          <w:szCs w:val="32"/>
        </w:rPr>
        <w:t>．申报单位须提交资助经费承诺报告，并填写《201</w:t>
      </w:r>
      <w:r w:rsidRPr="00533F92">
        <w:rPr>
          <w:szCs w:val="32"/>
        </w:rPr>
        <w:t>9</w:t>
      </w:r>
      <w:r w:rsidRPr="00533F92">
        <w:rPr>
          <w:rFonts w:hint="eastAsia"/>
          <w:szCs w:val="32"/>
        </w:rPr>
        <w:t>年湖南省普通高等学校教学改革研究项目申请汇总表》（附件4）、《湖南省普通高等学校教学改革研究项目结题汇总表》（附件5）、《湖南省普通高等学校教学改革研究项目中期检查结果汇总表》（附件6）和《湖南省普通高等学校教改项目成果统计表》（附件7）各一</w:t>
      </w:r>
      <w:r w:rsidRPr="00533F92">
        <w:rPr>
          <w:szCs w:val="32"/>
        </w:rPr>
        <w:t>份</w:t>
      </w:r>
      <w:r w:rsidRPr="00533F92">
        <w:rPr>
          <w:rFonts w:hint="eastAsia"/>
          <w:szCs w:val="32"/>
        </w:rPr>
        <w:t>。</w:t>
      </w:r>
    </w:p>
    <w:p w:rsidR="00001236" w:rsidRPr="00533F92" w:rsidRDefault="00001236" w:rsidP="00001236">
      <w:pPr>
        <w:spacing w:line="570" w:lineRule="exact"/>
        <w:ind w:firstLineChars="200" w:firstLine="603"/>
        <w:rPr>
          <w:szCs w:val="32"/>
        </w:rPr>
      </w:pPr>
      <w:r w:rsidRPr="00533F92">
        <w:rPr>
          <w:szCs w:val="32"/>
        </w:rPr>
        <w:t>4</w:t>
      </w:r>
      <w:r w:rsidRPr="00533F92">
        <w:rPr>
          <w:rFonts w:hint="eastAsia"/>
          <w:szCs w:val="32"/>
        </w:rPr>
        <w:t>．以上申报材料及相应的电子文档请各学校于201</w:t>
      </w:r>
      <w:r w:rsidRPr="00533F92">
        <w:rPr>
          <w:szCs w:val="32"/>
        </w:rPr>
        <w:t>9</w:t>
      </w:r>
      <w:r w:rsidRPr="00533F92">
        <w:rPr>
          <w:rFonts w:hint="eastAsia"/>
          <w:szCs w:val="32"/>
        </w:rPr>
        <w:t>年</w:t>
      </w:r>
      <w:r w:rsidRPr="00533F92">
        <w:rPr>
          <w:szCs w:val="32"/>
        </w:rPr>
        <w:t>7</w:t>
      </w:r>
      <w:r w:rsidRPr="00533F92">
        <w:rPr>
          <w:rFonts w:hint="eastAsia"/>
          <w:szCs w:val="32"/>
        </w:rPr>
        <w:t xml:space="preserve">月 </w:t>
      </w:r>
      <w:r w:rsidRPr="00533F92">
        <w:rPr>
          <w:szCs w:val="32"/>
        </w:rPr>
        <w:t>5</w:t>
      </w:r>
      <w:r w:rsidRPr="00533F92">
        <w:rPr>
          <w:rFonts w:hint="eastAsia"/>
          <w:szCs w:val="32"/>
        </w:rPr>
        <w:t>日前报送至我厅高等教育处（不接受个人送交的申报材料）。联系人：曾思亮、章莎</w:t>
      </w:r>
      <w:r>
        <w:rPr>
          <w:rFonts w:hint="eastAsia"/>
          <w:szCs w:val="32"/>
        </w:rPr>
        <w:t>，</w:t>
      </w:r>
      <w:r w:rsidRPr="00533F92">
        <w:rPr>
          <w:rFonts w:hint="eastAsia"/>
          <w:szCs w:val="32"/>
        </w:rPr>
        <w:t>联系电话：0731-84720851，电子邮箱</w:t>
      </w:r>
      <w:hyperlink r:id="rId9" w:history="1">
        <w:r w:rsidRPr="00533F92">
          <w:rPr>
            <w:szCs w:val="32"/>
          </w:rPr>
          <w:t>270959787</w:t>
        </w:r>
        <w:r w:rsidRPr="00533F92">
          <w:rPr>
            <w:rFonts w:hint="eastAsia"/>
            <w:szCs w:val="32"/>
          </w:rPr>
          <w:t>@qq.com</w:t>
        </w:r>
      </w:hyperlink>
      <w:r w:rsidRPr="00533F92">
        <w:rPr>
          <w:rFonts w:hint="eastAsia"/>
          <w:szCs w:val="32"/>
        </w:rPr>
        <w:t>。</w:t>
      </w:r>
    </w:p>
    <w:p w:rsidR="00001236" w:rsidRPr="00533F92" w:rsidRDefault="00001236" w:rsidP="00001236">
      <w:pPr>
        <w:spacing w:line="570" w:lineRule="exact"/>
        <w:ind w:firstLineChars="200" w:firstLine="603"/>
        <w:rPr>
          <w:szCs w:val="32"/>
        </w:rPr>
      </w:pPr>
      <w:r w:rsidRPr="00533F92">
        <w:rPr>
          <w:rFonts w:hint="eastAsia"/>
          <w:szCs w:val="32"/>
        </w:rPr>
        <w:t>(二)申报质量要求</w:t>
      </w:r>
    </w:p>
    <w:p w:rsidR="00001236" w:rsidRPr="00533F92" w:rsidRDefault="00001236" w:rsidP="00001236">
      <w:pPr>
        <w:spacing w:line="570" w:lineRule="exact"/>
        <w:ind w:firstLineChars="200" w:firstLine="603"/>
        <w:rPr>
          <w:szCs w:val="32"/>
        </w:rPr>
      </w:pPr>
      <w:r w:rsidRPr="00533F92">
        <w:rPr>
          <w:rFonts w:hint="eastAsia"/>
          <w:szCs w:val="32"/>
        </w:rPr>
        <w:lastRenderedPageBreak/>
        <w:t>各高校要高度重视立项教改项目的质量要求，要本着宁缺勿滥的原则，严把推荐质量关，确保项目</w:t>
      </w:r>
      <w:proofErr w:type="gramStart"/>
      <w:r w:rsidRPr="00533F92">
        <w:rPr>
          <w:rFonts w:hint="eastAsia"/>
          <w:szCs w:val="32"/>
        </w:rPr>
        <w:t>立项既</w:t>
      </w:r>
      <w:proofErr w:type="gramEnd"/>
      <w:r w:rsidRPr="00533F92">
        <w:rPr>
          <w:rFonts w:hint="eastAsia"/>
          <w:szCs w:val="32"/>
        </w:rPr>
        <w:t>必要又可行，坚决杜绝选题宽泛、内容重复、思路不清、方法陈旧及脱离实际的项目推荐立项。对各高校的推荐项目，我厅将组织专家严格审核，不符合要求的将不予立项。</w:t>
      </w:r>
    </w:p>
    <w:p w:rsidR="00001236" w:rsidRPr="00533F92" w:rsidRDefault="00001236" w:rsidP="00001236">
      <w:pPr>
        <w:spacing w:line="570" w:lineRule="exact"/>
        <w:rPr>
          <w:szCs w:val="32"/>
        </w:rPr>
      </w:pPr>
    </w:p>
    <w:p w:rsidR="00001236" w:rsidRPr="00533F92" w:rsidRDefault="00001236" w:rsidP="00001236">
      <w:pPr>
        <w:spacing w:line="570" w:lineRule="exact"/>
        <w:ind w:firstLineChars="200" w:firstLine="603"/>
        <w:rPr>
          <w:szCs w:val="32"/>
        </w:rPr>
      </w:pPr>
      <w:r w:rsidRPr="00533F92">
        <w:rPr>
          <w:rFonts w:hint="eastAsia"/>
          <w:szCs w:val="32"/>
        </w:rPr>
        <w:t>附件：1．湖南省普通高等学校教学改革项目指标分配表</w:t>
      </w:r>
    </w:p>
    <w:p w:rsidR="00001236" w:rsidRPr="00533F92" w:rsidRDefault="00001236" w:rsidP="00001236">
      <w:pPr>
        <w:spacing w:line="570" w:lineRule="exact"/>
        <w:ind w:firstLineChars="500" w:firstLine="1508"/>
        <w:rPr>
          <w:szCs w:val="32"/>
        </w:rPr>
      </w:pPr>
      <w:r w:rsidRPr="00533F92">
        <w:rPr>
          <w:rFonts w:hint="eastAsia"/>
          <w:szCs w:val="32"/>
        </w:rPr>
        <w:t>2．201</w:t>
      </w:r>
      <w:r w:rsidRPr="00533F92">
        <w:rPr>
          <w:szCs w:val="32"/>
        </w:rPr>
        <w:t>9</w:t>
      </w:r>
      <w:r w:rsidRPr="00533F92">
        <w:rPr>
          <w:rFonts w:hint="eastAsia"/>
          <w:szCs w:val="32"/>
        </w:rPr>
        <w:t>年湖南省普通高等学校教学改革研究项目申</w:t>
      </w:r>
    </w:p>
    <w:p w:rsidR="00001236" w:rsidRPr="00533F92" w:rsidRDefault="00001236" w:rsidP="00001236">
      <w:pPr>
        <w:spacing w:line="570" w:lineRule="exact"/>
        <w:ind w:firstLineChars="700" w:firstLine="2112"/>
        <w:rPr>
          <w:szCs w:val="32"/>
        </w:rPr>
      </w:pPr>
      <w:r w:rsidRPr="00533F92">
        <w:rPr>
          <w:rFonts w:hint="eastAsia"/>
          <w:szCs w:val="32"/>
        </w:rPr>
        <w:t>请书</w:t>
      </w:r>
    </w:p>
    <w:p w:rsidR="00001236" w:rsidRPr="00533F92" w:rsidRDefault="00001236" w:rsidP="00001236">
      <w:pPr>
        <w:spacing w:line="570" w:lineRule="exact"/>
        <w:ind w:firstLineChars="500" w:firstLine="1508"/>
        <w:rPr>
          <w:szCs w:val="32"/>
        </w:rPr>
      </w:pPr>
      <w:r w:rsidRPr="00533F92">
        <w:rPr>
          <w:rFonts w:hint="eastAsia"/>
          <w:szCs w:val="32"/>
        </w:rPr>
        <w:t>3．湖南省普通高等学校教学改革项目结题报告书</w:t>
      </w:r>
    </w:p>
    <w:p w:rsidR="00001236" w:rsidRPr="00533F92" w:rsidRDefault="00001236" w:rsidP="00001236">
      <w:pPr>
        <w:spacing w:line="570" w:lineRule="exact"/>
        <w:ind w:firstLineChars="500" w:firstLine="1508"/>
        <w:rPr>
          <w:szCs w:val="32"/>
        </w:rPr>
      </w:pPr>
      <w:r w:rsidRPr="00533F92">
        <w:rPr>
          <w:rFonts w:hint="eastAsia"/>
          <w:szCs w:val="32"/>
        </w:rPr>
        <w:t>4．201</w:t>
      </w:r>
      <w:r w:rsidRPr="00533F92">
        <w:rPr>
          <w:szCs w:val="32"/>
        </w:rPr>
        <w:t>9</w:t>
      </w:r>
      <w:r w:rsidRPr="00533F92">
        <w:rPr>
          <w:rFonts w:hint="eastAsia"/>
          <w:szCs w:val="32"/>
        </w:rPr>
        <w:t>年湖南省普通高等学校教学改革研究项目申</w:t>
      </w:r>
    </w:p>
    <w:p w:rsidR="00001236" w:rsidRPr="00533F92" w:rsidRDefault="00001236" w:rsidP="00001236">
      <w:pPr>
        <w:spacing w:line="570" w:lineRule="exact"/>
        <w:ind w:firstLineChars="700" w:firstLine="2112"/>
        <w:rPr>
          <w:szCs w:val="32"/>
        </w:rPr>
      </w:pPr>
      <w:r w:rsidRPr="00533F92">
        <w:rPr>
          <w:rFonts w:hint="eastAsia"/>
          <w:szCs w:val="32"/>
        </w:rPr>
        <w:t>请汇总表</w:t>
      </w:r>
    </w:p>
    <w:p w:rsidR="00001236" w:rsidRPr="00533F92" w:rsidRDefault="00001236" w:rsidP="00001236">
      <w:pPr>
        <w:spacing w:line="570" w:lineRule="exact"/>
        <w:ind w:firstLineChars="500" w:firstLine="1508"/>
        <w:rPr>
          <w:szCs w:val="32"/>
        </w:rPr>
      </w:pPr>
      <w:r w:rsidRPr="00533F92">
        <w:rPr>
          <w:rFonts w:hint="eastAsia"/>
          <w:szCs w:val="32"/>
        </w:rPr>
        <w:t>5．</w:t>
      </w:r>
      <w:r w:rsidRPr="00533F92">
        <w:rPr>
          <w:rFonts w:hint="eastAsia"/>
          <w:spacing w:val="-4"/>
          <w:szCs w:val="32"/>
        </w:rPr>
        <w:t>湖南省普通高等学校教学改革研究项目结题汇总</w:t>
      </w:r>
      <w:r w:rsidRPr="00533F92">
        <w:rPr>
          <w:rFonts w:hint="eastAsia"/>
          <w:szCs w:val="32"/>
        </w:rPr>
        <w:t>表</w:t>
      </w:r>
    </w:p>
    <w:p w:rsidR="00001236" w:rsidRPr="00533F92" w:rsidRDefault="00001236" w:rsidP="00001236">
      <w:pPr>
        <w:spacing w:line="570" w:lineRule="exact"/>
        <w:ind w:firstLineChars="500" w:firstLine="1508"/>
        <w:rPr>
          <w:szCs w:val="32"/>
        </w:rPr>
      </w:pPr>
      <w:r w:rsidRPr="00533F92">
        <w:rPr>
          <w:rFonts w:hint="eastAsia"/>
          <w:szCs w:val="32"/>
        </w:rPr>
        <w:t>6．湖南省普通高等学校教学改革研究项目中期检查</w:t>
      </w:r>
    </w:p>
    <w:p w:rsidR="00001236" w:rsidRPr="00533F92" w:rsidRDefault="00001236" w:rsidP="00001236">
      <w:pPr>
        <w:spacing w:line="570" w:lineRule="exact"/>
        <w:ind w:firstLineChars="700" w:firstLine="2112"/>
        <w:rPr>
          <w:szCs w:val="32"/>
        </w:rPr>
      </w:pPr>
      <w:r w:rsidRPr="00533F92">
        <w:rPr>
          <w:rFonts w:hint="eastAsia"/>
          <w:szCs w:val="32"/>
        </w:rPr>
        <w:t>结果汇总表</w:t>
      </w:r>
    </w:p>
    <w:p w:rsidR="00001236" w:rsidRPr="00533F92" w:rsidRDefault="00001236" w:rsidP="00001236">
      <w:pPr>
        <w:spacing w:line="570" w:lineRule="exact"/>
        <w:rPr>
          <w:szCs w:val="32"/>
        </w:rPr>
      </w:pPr>
      <w:r w:rsidRPr="00533F92">
        <w:rPr>
          <w:rFonts w:hint="eastAsia"/>
          <w:szCs w:val="32"/>
        </w:rPr>
        <w:t xml:space="preserve">          7. 湖南省普通高等学校教改项目成果统计表</w:t>
      </w:r>
    </w:p>
    <w:p w:rsidR="00001236" w:rsidRDefault="00001236" w:rsidP="00001236">
      <w:pPr>
        <w:spacing w:line="570" w:lineRule="exact"/>
        <w:rPr>
          <w:szCs w:val="32"/>
        </w:rPr>
      </w:pPr>
    </w:p>
    <w:p w:rsidR="00001236" w:rsidRPr="00533F92" w:rsidRDefault="00001236" w:rsidP="00001236">
      <w:pPr>
        <w:spacing w:line="570" w:lineRule="exact"/>
        <w:rPr>
          <w:szCs w:val="32"/>
        </w:rPr>
      </w:pPr>
    </w:p>
    <w:p w:rsidR="00001236" w:rsidRPr="00533F92" w:rsidRDefault="00001236" w:rsidP="00001236">
      <w:pPr>
        <w:spacing w:line="570" w:lineRule="exact"/>
        <w:ind w:firstLineChars="1896" w:firstLine="5720"/>
        <w:rPr>
          <w:szCs w:val="32"/>
        </w:rPr>
      </w:pPr>
      <w:r w:rsidRPr="00533F92">
        <w:rPr>
          <w:rFonts w:hint="eastAsia"/>
          <w:szCs w:val="32"/>
        </w:rPr>
        <w:t>湖南省教育厅</w:t>
      </w:r>
    </w:p>
    <w:p w:rsidR="00831390" w:rsidRPr="00F11910" w:rsidRDefault="00D70E0B" w:rsidP="00D70E0B">
      <w:pPr>
        <w:ind w:firstLineChars="1848" w:firstLine="5575"/>
        <w:rPr>
          <w:rFonts w:ascii="宋体" w:eastAsia="宋体" w:hAnsi="宋体" w:cs="宋体"/>
          <w:b/>
          <w:bCs/>
          <w:kern w:val="0"/>
          <w:sz w:val="24"/>
        </w:rPr>
      </w:pPr>
      <w:bookmarkStart w:id="4" w:name="OLE_LINK7"/>
      <w:bookmarkStart w:id="5" w:name="_GoBack"/>
      <w:r>
        <w:rPr>
          <w:noProof/>
        </w:rPr>
        <mc:AlternateContent>
          <mc:Choice Requires="wps">
            <w:drawing>
              <wp:anchor distT="4294967294" distB="4294967294" distL="114300" distR="114300" simplePos="0" relativeHeight="251657216" behindDoc="0" locked="0" layoutInCell="1" allowOverlap="1" wp14:anchorId="6824E502" wp14:editId="6A725E62">
                <wp:simplePos x="0" y="0"/>
                <wp:positionH relativeFrom="column">
                  <wp:posOffset>-479425</wp:posOffset>
                </wp:positionH>
                <wp:positionV relativeFrom="paragraph">
                  <wp:posOffset>1186815</wp:posOffset>
                </wp:positionV>
                <wp:extent cx="6191250" cy="0"/>
                <wp:effectExtent l="0" t="19050" r="19050" b="381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75pt,93.45pt" to="449.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" strokecolor="red" strokeweight="4.5pt">
                <v:stroke linestyle="thickThin"/>
              </v:line>
            </w:pict>
          </mc:Fallback>
        </mc:AlternateContent>
      </w:r>
      <w:bookmarkEnd w:id="4"/>
      <w:bookmarkEnd w:id="5"/>
      <w:r w:rsidR="00001236" w:rsidRPr="00533F92">
        <w:rPr>
          <w:rFonts w:hint="eastAsia"/>
          <w:szCs w:val="32"/>
        </w:rPr>
        <w:t>201</w:t>
      </w:r>
      <w:r w:rsidR="00001236" w:rsidRPr="00533F92">
        <w:rPr>
          <w:szCs w:val="32"/>
        </w:rPr>
        <w:t>9</w:t>
      </w:r>
      <w:r w:rsidR="00001236" w:rsidRPr="00533F92">
        <w:rPr>
          <w:rFonts w:hint="eastAsia"/>
          <w:szCs w:val="32"/>
        </w:rPr>
        <w:t>年</w:t>
      </w:r>
      <w:r w:rsidR="00001236">
        <w:rPr>
          <w:szCs w:val="32"/>
        </w:rPr>
        <w:t>6</w:t>
      </w:r>
      <w:r w:rsidR="00001236" w:rsidRPr="00533F92">
        <w:rPr>
          <w:rFonts w:hint="eastAsia"/>
          <w:szCs w:val="32"/>
        </w:rPr>
        <w:t>月</w:t>
      </w:r>
      <w:r w:rsidR="00001236">
        <w:rPr>
          <w:szCs w:val="32"/>
        </w:rPr>
        <w:t>3</w:t>
      </w:r>
      <w:r w:rsidR="00001236" w:rsidRPr="00533F92">
        <w:rPr>
          <w:rFonts w:hint="eastAsia"/>
          <w:szCs w:val="32"/>
        </w:rPr>
        <w:t>日</w:t>
      </w:r>
      <w:bookmarkEnd w:id="1"/>
      <w:bookmarkEnd w:id="2"/>
    </w:p>
    <w:sectPr w:rsidR="00831390" w:rsidRPr="00F11910" w:rsidSect="00D70E0B">
      <w:footerReference w:type="even" r:id="rId10"/>
      <w:footerReference w:type="default" r:id="rId11"/>
      <w:pgSz w:w="11906" w:h="16838" w:code="9"/>
      <w:pgMar w:top="1588" w:right="1701" w:bottom="1871" w:left="1758" w:header="851" w:footer="1418" w:gutter="0"/>
      <w:cols w:space="425"/>
      <w:titlePg/>
      <w:docGrid w:type="linesAndChars" w:linePitch="610"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36C" w:rsidRDefault="00B5736C" w:rsidP="00D07D55">
      <w:r>
        <w:separator/>
      </w:r>
    </w:p>
  </w:endnote>
  <w:endnote w:type="continuationSeparator" w:id="0">
    <w:p w:rsidR="00B5736C" w:rsidRDefault="00B5736C" w:rsidP="00D0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8B" w:rsidRDefault="005E498B" w:rsidP="0085049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498B" w:rsidRDefault="005E498B" w:rsidP="0085049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8B" w:rsidRDefault="005E498B" w:rsidP="0085049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70E0B">
      <w:rPr>
        <w:rStyle w:val="a6"/>
        <w:noProof/>
      </w:rPr>
      <w:t>2</w:t>
    </w:r>
    <w:r>
      <w:rPr>
        <w:rStyle w:val="a6"/>
      </w:rPr>
      <w:fldChar w:fldCharType="end"/>
    </w:r>
  </w:p>
  <w:p w:rsidR="005E498B" w:rsidRPr="004D587A" w:rsidRDefault="005E498B" w:rsidP="0085049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36C" w:rsidRDefault="00B5736C" w:rsidP="00D07D55">
      <w:r>
        <w:separator/>
      </w:r>
    </w:p>
  </w:footnote>
  <w:footnote w:type="continuationSeparator" w:id="0">
    <w:p w:rsidR="00B5736C" w:rsidRDefault="00B5736C" w:rsidP="00D07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360"/>
        </w:tabs>
        <w:ind w:left="360" w:hanging="360"/>
      </w:pPr>
      <w:rPr>
        <w:rFonts w:hint="eastAsia"/>
        <w:spacing w:val="0"/>
        <w:position w:val="0"/>
      </w:rPr>
    </w:lvl>
    <w:lvl w:ilvl="1">
      <w:start w:val="1"/>
      <w:numFmt w:val="lowerLetter"/>
      <w:lvlText w:val="%2."/>
      <w:lvlJc w:val="left"/>
      <w:pPr>
        <w:tabs>
          <w:tab w:val="num" w:pos="720"/>
        </w:tabs>
        <w:ind w:left="720" w:hanging="360"/>
      </w:pPr>
      <w:rPr>
        <w:rFonts w:hint="eastAsia"/>
        <w:spacing w:val="0"/>
        <w:position w:val="0"/>
      </w:rPr>
    </w:lvl>
    <w:lvl w:ilvl="2">
      <w:start w:val="1"/>
      <w:numFmt w:val="lowerRoman"/>
      <w:lvlText w:val="%3."/>
      <w:lvlJc w:val="left"/>
      <w:pPr>
        <w:tabs>
          <w:tab w:val="num" w:pos="1080"/>
        </w:tabs>
        <w:ind w:left="1080" w:hanging="360"/>
      </w:pPr>
      <w:rPr>
        <w:rFonts w:hint="eastAsia"/>
        <w:spacing w:val="0"/>
        <w:position w:val="0"/>
      </w:rPr>
    </w:lvl>
    <w:lvl w:ilvl="3">
      <w:start w:val="1"/>
      <w:numFmt w:val="decimal"/>
      <w:lvlText w:val="%4."/>
      <w:lvlJc w:val="left"/>
      <w:pPr>
        <w:tabs>
          <w:tab w:val="num" w:pos="1440"/>
        </w:tabs>
        <w:ind w:left="1440" w:hanging="360"/>
      </w:pPr>
      <w:rPr>
        <w:rFonts w:hint="eastAsia"/>
        <w:spacing w:val="0"/>
        <w:position w:val="0"/>
      </w:rPr>
    </w:lvl>
    <w:lvl w:ilvl="4">
      <w:start w:val="1"/>
      <w:numFmt w:val="lowerLetter"/>
      <w:lvlText w:val="%5."/>
      <w:lvlJc w:val="left"/>
      <w:pPr>
        <w:tabs>
          <w:tab w:val="num" w:pos="1800"/>
        </w:tabs>
        <w:ind w:left="1800" w:hanging="360"/>
      </w:pPr>
      <w:rPr>
        <w:rFonts w:hint="eastAsia"/>
        <w:spacing w:val="0"/>
        <w:position w:val="0"/>
      </w:rPr>
    </w:lvl>
    <w:lvl w:ilvl="5">
      <w:start w:val="1"/>
      <w:numFmt w:val="lowerRoman"/>
      <w:lvlText w:val="%6."/>
      <w:lvlJc w:val="left"/>
      <w:pPr>
        <w:tabs>
          <w:tab w:val="num" w:pos="2160"/>
        </w:tabs>
        <w:ind w:left="2160" w:hanging="360"/>
      </w:pPr>
      <w:rPr>
        <w:rFonts w:hint="eastAsia"/>
        <w:spacing w:val="0"/>
        <w:position w:val="0"/>
      </w:rPr>
    </w:lvl>
    <w:lvl w:ilvl="6">
      <w:start w:val="1"/>
      <w:numFmt w:val="decimal"/>
      <w:lvlText w:val="%7."/>
      <w:lvlJc w:val="left"/>
      <w:pPr>
        <w:tabs>
          <w:tab w:val="num" w:pos="2520"/>
        </w:tabs>
        <w:ind w:left="2520" w:hanging="360"/>
      </w:pPr>
      <w:rPr>
        <w:rFonts w:hint="eastAsia"/>
        <w:spacing w:val="0"/>
        <w:position w:val="0"/>
      </w:rPr>
    </w:lvl>
    <w:lvl w:ilvl="7">
      <w:start w:val="1"/>
      <w:numFmt w:val="lowerLetter"/>
      <w:lvlText w:val="%8."/>
      <w:lvlJc w:val="left"/>
      <w:pPr>
        <w:tabs>
          <w:tab w:val="num" w:pos="2880"/>
        </w:tabs>
        <w:ind w:left="2880" w:hanging="360"/>
      </w:pPr>
      <w:rPr>
        <w:rFonts w:hint="eastAsia"/>
        <w:spacing w:val="0"/>
        <w:position w:val="0"/>
      </w:rPr>
    </w:lvl>
    <w:lvl w:ilvl="8">
      <w:start w:val="1"/>
      <w:numFmt w:val="lowerRoman"/>
      <w:lvlText w:val="%9."/>
      <w:lvlJc w:val="left"/>
      <w:pPr>
        <w:tabs>
          <w:tab w:val="num" w:pos="3240"/>
        </w:tabs>
        <w:ind w:left="3240" w:hanging="360"/>
      </w:pPr>
      <w:rPr>
        <w:rFonts w:hint="eastAsia"/>
        <w:spacing w:val="0"/>
        <w:position w:val="0"/>
      </w:rPr>
    </w:lvl>
  </w:abstractNum>
  <w:abstractNum w:abstractNumId="1">
    <w:nsid w:val="1D7714CF"/>
    <w:multiLevelType w:val="hybridMultilevel"/>
    <w:tmpl w:val="8418EC78"/>
    <w:lvl w:ilvl="0" w:tplc="9AD8C8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ADB5984"/>
    <w:multiLevelType w:val="hybridMultilevel"/>
    <w:tmpl w:val="E3ACBC66"/>
    <w:lvl w:ilvl="0" w:tplc="E416D326">
      <w:start w:val="3"/>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C2151F8"/>
    <w:multiLevelType w:val="singleLevel"/>
    <w:tmpl w:val="7C2151F8"/>
    <w:lvl w:ilvl="0">
      <w:start w:val="1"/>
      <w:numFmt w:val="decimal"/>
      <w:lvlText w:val="%1．"/>
      <w:lvlJc w:val="left"/>
      <w:pPr>
        <w:tabs>
          <w:tab w:val="num" w:pos="360"/>
        </w:tabs>
        <w:ind w:left="360" w:hanging="36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B2"/>
    <w:rsid w:val="00001236"/>
    <w:rsid w:val="00015CD8"/>
    <w:rsid w:val="00016B1F"/>
    <w:rsid w:val="00016D47"/>
    <w:rsid w:val="00021E0C"/>
    <w:rsid w:val="000313AB"/>
    <w:rsid w:val="000344FF"/>
    <w:rsid w:val="0003527E"/>
    <w:rsid w:val="0004134E"/>
    <w:rsid w:val="00070D39"/>
    <w:rsid w:val="0007353D"/>
    <w:rsid w:val="00075384"/>
    <w:rsid w:val="00084193"/>
    <w:rsid w:val="00095AAB"/>
    <w:rsid w:val="000C6714"/>
    <w:rsid w:val="000D53C6"/>
    <w:rsid w:val="000E6198"/>
    <w:rsid w:val="000F2535"/>
    <w:rsid w:val="0012456A"/>
    <w:rsid w:val="00136D37"/>
    <w:rsid w:val="00141273"/>
    <w:rsid w:val="00164433"/>
    <w:rsid w:val="001748AF"/>
    <w:rsid w:val="001765B6"/>
    <w:rsid w:val="00176E06"/>
    <w:rsid w:val="0018413E"/>
    <w:rsid w:val="00185E9D"/>
    <w:rsid w:val="001D4CF3"/>
    <w:rsid w:val="001D6566"/>
    <w:rsid w:val="001F045B"/>
    <w:rsid w:val="0024239C"/>
    <w:rsid w:val="00244850"/>
    <w:rsid w:val="00253D89"/>
    <w:rsid w:val="002A0849"/>
    <w:rsid w:val="002A3B40"/>
    <w:rsid w:val="002B3C06"/>
    <w:rsid w:val="002E5A47"/>
    <w:rsid w:val="002F2B0C"/>
    <w:rsid w:val="002F4DC2"/>
    <w:rsid w:val="00317A38"/>
    <w:rsid w:val="00335657"/>
    <w:rsid w:val="00372868"/>
    <w:rsid w:val="003C7164"/>
    <w:rsid w:val="00401C5F"/>
    <w:rsid w:val="00425A96"/>
    <w:rsid w:val="00445802"/>
    <w:rsid w:val="004820FB"/>
    <w:rsid w:val="004A26BE"/>
    <w:rsid w:val="004A7124"/>
    <w:rsid w:val="004B11A1"/>
    <w:rsid w:val="004C53BE"/>
    <w:rsid w:val="004C59E1"/>
    <w:rsid w:val="004E0E22"/>
    <w:rsid w:val="004F336B"/>
    <w:rsid w:val="00512CC6"/>
    <w:rsid w:val="00543464"/>
    <w:rsid w:val="005443F9"/>
    <w:rsid w:val="00544758"/>
    <w:rsid w:val="005512B2"/>
    <w:rsid w:val="005528FA"/>
    <w:rsid w:val="00557F2F"/>
    <w:rsid w:val="00565525"/>
    <w:rsid w:val="005745F8"/>
    <w:rsid w:val="005826D8"/>
    <w:rsid w:val="00590223"/>
    <w:rsid w:val="005C51F0"/>
    <w:rsid w:val="005C7FF1"/>
    <w:rsid w:val="005D7B97"/>
    <w:rsid w:val="005E498B"/>
    <w:rsid w:val="005F3065"/>
    <w:rsid w:val="00604432"/>
    <w:rsid w:val="00604BF2"/>
    <w:rsid w:val="006230BD"/>
    <w:rsid w:val="00640024"/>
    <w:rsid w:val="00683D19"/>
    <w:rsid w:val="006A4124"/>
    <w:rsid w:val="006B1990"/>
    <w:rsid w:val="006B2C30"/>
    <w:rsid w:val="006B7678"/>
    <w:rsid w:val="006D0721"/>
    <w:rsid w:val="006E49E5"/>
    <w:rsid w:val="006F231E"/>
    <w:rsid w:val="00707BD9"/>
    <w:rsid w:val="0071203A"/>
    <w:rsid w:val="007439F6"/>
    <w:rsid w:val="0074567C"/>
    <w:rsid w:val="00750E91"/>
    <w:rsid w:val="007532F5"/>
    <w:rsid w:val="007674E3"/>
    <w:rsid w:val="007778A7"/>
    <w:rsid w:val="007A4E37"/>
    <w:rsid w:val="007A59B8"/>
    <w:rsid w:val="007B5EAA"/>
    <w:rsid w:val="007B6E38"/>
    <w:rsid w:val="007D17F0"/>
    <w:rsid w:val="007D64A4"/>
    <w:rsid w:val="007D75F3"/>
    <w:rsid w:val="007D7A75"/>
    <w:rsid w:val="0081095A"/>
    <w:rsid w:val="008136D5"/>
    <w:rsid w:val="00831390"/>
    <w:rsid w:val="0084071B"/>
    <w:rsid w:val="0084669C"/>
    <w:rsid w:val="00847089"/>
    <w:rsid w:val="0085049B"/>
    <w:rsid w:val="0085166C"/>
    <w:rsid w:val="00851F9E"/>
    <w:rsid w:val="00886DB3"/>
    <w:rsid w:val="00890C74"/>
    <w:rsid w:val="008B2EFB"/>
    <w:rsid w:val="008D16E1"/>
    <w:rsid w:val="008D31D8"/>
    <w:rsid w:val="009002C5"/>
    <w:rsid w:val="009250E9"/>
    <w:rsid w:val="00932798"/>
    <w:rsid w:val="0093321B"/>
    <w:rsid w:val="009417E7"/>
    <w:rsid w:val="0094252F"/>
    <w:rsid w:val="009559EF"/>
    <w:rsid w:val="0096441C"/>
    <w:rsid w:val="00981BE9"/>
    <w:rsid w:val="00996B92"/>
    <w:rsid w:val="009C32B0"/>
    <w:rsid w:val="009C3673"/>
    <w:rsid w:val="009D1CBB"/>
    <w:rsid w:val="009D4500"/>
    <w:rsid w:val="00A15A4E"/>
    <w:rsid w:val="00A2243C"/>
    <w:rsid w:val="00A34F71"/>
    <w:rsid w:val="00A3767A"/>
    <w:rsid w:val="00AF5058"/>
    <w:rsid w:val="00AF6EBC"/>
    <w:rsid w:val="00B23DEE"/>
    <w:rsid w:val="00B322D2"/>
    <w:rsid w:val="00B43444"/>
    <w:rsid w:val="00B4702F"/>
    <w:rsid w:val="00B47561"/>
    <w:rsid w:val="00B5736C"/>
    <w:rsid w:val="00B71EF6"/>
    <w:rsid w:val="00B7258E"/>
    <w:rsid w:val="00B97A03"/>
    <w:rsid w:val="00BA2204"/>
    <w:rsid w:val="00BA369B"/>
    <w:rsid w:val="00BB4A01"/>
    <w:rsid w:val="00BC37C3"/>
    <w:rsid w:val="00BD0ED8"/>
    <w:rsid w:val="00BD7D81"/>
    <w:rsid w:val="00BF5CCB"/>
    <w:rsid w:val="00C141CC"/>
    <w:rsid w:val="00C57A76"/>
    <w:rsid w:val="00C72127"/>
    <w:rsid w:val="00C87931"/>
    <w:rsid w:val="00CA4164"/>
    <w:rsid w:val="00CE015A"/>
    <w:rsid w:val="00CE6564"/>
    <w:rsid w:val="00D07D55"/>
    <w:rsid w:val="00D10D35"/>
    <w:rsid w:val="00D20730"/>
    <w:rsid w:val="00D20A00"/>
    <w:rsid w:val="00D27A67"/>
    <w:rsid w:val="00D456C7"/>
    <w:rsid w:val="00D5073D"/>
    <w:rsid w:val="00D52CDD"/>
    <w:rsid w:val="00D70E0B"/>
    <w:rsid w:val="00DA2C27"/>
    <w:rsid w:val="00DD012C"/>
    <w:rsid w:val="00DD58F2"/>
    <w:rsid w:val="00E12ED7"/>
    <w:rsid w:val="00E51E2C"/>
    <w:rsid w:val="00E60398"/>
    <w:rsid w:val="00E613F2"/>
    <w:rsid w:val="00E725FD"/>
    <w:rsid w:val="00EB1072"/>
    <w:rsid w:val="00EB2A39"/>
    <w:rsid w:val="00EB5AB5"/>
    <w:rsid w:val="00EC067A"/>
    <w:rsid w:val="00EC2544"/>
    <w:rsid w:val="00ED275D"/>
    <w:rsid w:val="00ED71F3"/>
    <w:rsid w:val="00EF3EEB"/>
    <w:rsid w:val="00EF7414"/>
    <w:rsid w:val="00F11910"/>
    <w:rsid w:val="00F137CF"/>
    <w:rsid w:val="00F1564F"/>
    <w:rsid w:val="00F94C04"/>
    <w:rsid w:val="00F96060"/>
    <w:rsid w:val="00FB14FA"/>
    <w:rsid w:val="00FB7AC4"/>
    <w:rsid w:val="00FC3397"/>
    <w:rsid w:val="00FD7643"/>
    <w:rsid w:val="00FE7562"/>
    <w:rsid w:val="00FF6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55"/>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D55"/>
    <w:rPr>
      <w:sz w:val="18"/>
      <w:szCs w:val="18"/>
    </w:rPr>
  </w:style>
  <w:style w:type="paragraph" w:styleId="a4">
    <w:name w:val="footer"/>
    <w:basedOn w:val="a"/>
    <w:link w:val="Char0"/>
    <w:unhideWhenUsed/>
    <w:rsid w:val="00D07D55"/>
    <w:pPr>
      <w:tabs>
        <w:tab w:val="center" w:pos="4153"/>
        <w:tab w:val="right" w:pos="8306"/>
      </w:tabs>
      <w:snapToGrid w:val="0"/>
      <w:jc w:val="left"/>
    </w:pPr>
    <w:rPr>
      <w:sz w:val="18"/>
      <w:szCs w:val="18"/>
    </w:rPr>
  </w:style>
  <w:style w:type="character" w:customStyle="1" w:styleId="Char0">
    <w:name w:val="页脚 Char"/>
    <w:basedOn w:val="a0"/>
    <w:link w:val="a4"/>
    <w:rsid w:val="00D07D55"/>
    <w:rPr>
      <w:sz w:val="18"/>
      <w:szCs w:val="18"/>
    </w:rPr>
  </w:style>
  <w:style w:type="paragraph" w:styleId="a5">
    <w:name w:val="Body Text Indent"/>
    <w:basedOn w:val="a"/>
    <w:next w:val="a"/>
    <w:link w:val="Char1"/>
    <w:rsid w:val="00D07D55"/>
    <w:pPr>
      <w:widowControl/>
      <w:ind w:firstLine="420"/>
    </w:pPr>
    <w:rPr>
      <w:rFonts w:ascii="Times New Roman" w:eastAsia="宋体"/>
      <w:color w:val="000000"/>
      <w:sz w:val="21"/>
      <w:szCs w:val="20"/>
    </w:rPr>
  </w:style>
  <w:style w:type="character" w:customStyle="1" w:styleId="Char1">
    <w:name w:val="正文文本缩进 Char"/>
    <w:basedOn w:val="a0"/>
    <w:link w:val="a5"/>
    <w:rsid w:val="00D07D55"/>
    <w:rPr>
      <w:rFonts w:ascii="Times New Roman" w:eastAsia="宋体" w:hAnsi="Times New Roman" w:cs="Times New Roman"/>
      <w:color w:val="000000"/>
      <w:szCs w:val="20"/>
    </w:rPr>
  </w:style>
  <w:style w:type="character" w:styleId="a6">
    <w:name w:val="page number"/>
    <w:basedOn w:val="a0"/>
    <w:rsid w:val="00DA2C27"/>
  </w:style>
  <w:style w:type="paragraph" w:styleId="a7">
    <w:name w:val="Date"/>
    <w:basedOn w:val="a"/>
    <w:next w:val="a"/>
    <w:link w:val="Char2"/>
    <w:uiPriority w:val="99"/>
    <w:semiHidden/>
    <w:unhideWhenUsed/>
    <w:rsid w:val="00AF5058"/>
    <w:pPr>
      <w:ind w:leftChars="2500" w:left="100"/>
    </w:pPr>
  </w:style>
  <w:style w:type="character" w:customStyle="1" w:styleId="Char2">
    <w:name w:val="日期 Char"/>
    <w:basedOn w:val="a0"/>
    <w:link w:val="a7"/>
    <w:uiPriority w:val="99"/>
    <w:semiHidden/>
    <w:rsid w:val="00AF5058"/>
    <w:rPr>
      <w:rFonts w:ascii="仿宋_GB2312" w:eastAsia="仿宋_GB2312" w:hAnsi="Times New Roman" w:cs="Times New Roman"/>
      <w:sz w:val="32"/>
      <w:szCs w:val="24"/>
    </w:rPr>
  </w:style>
  <w:style w:type="table" w:styleId="a8">
    <w:name w:val="Table Grid"/>
    <w:basedOn w:val="a1"/>
    <w:rsid w:val="00F1191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3"/>
    <w:uiPriority w:val="99"/>
    <w:semiHidden/>
    <w:unhideWhenUsed/>
    <w:rsid w:val="00B47561"/>
    <w:pPr>
      <w:spacing w:after="120"/>
    </w:pPr>
  </w:style>
  <w:style w:type="character" w:customStyle="1" w:styleId="Char3">
    <w:name w:val="正文文本 Char"/>
    <w:basedOn w:val="a0"/>
    <w:link w:val="a9"/>
    <w:uiPriority w:val="99"/>
    <w:semiHidden/>
    <w:rsid w:val="00B47561"/>
    <w:rPr>
      <w:rFonts w:ascii="仿宋_GB2312" w:eastAsia="仿宋_GB2312" w:hAnsi="Times New Roman" w:cs="Times New Roman"/>
      <w:sz w:val="32"/>
      <w:szCs w:val="24"/>
    </w:rPr>
  </w:style>
  <w:style w:type="character" w:styleId="aa">
    <w:name w:val="annotation reference"/>
    <w:basedOn w:val="a0"/>
    <w:uiPriority w:val="99"/>
    <w:semiHidden/>
    <w:unhideWhenUsed/>
    <w:rsid w:val="003C7164"/>
    <w:rPr>
      <w:sz w:val="21"/>
      <w:szCs w:val="21"/>
    </w:rPr>
  </w:style>
  <w:style w:type="paragraph" w:styleId="ab">
    <w:name w:val="annotation text"/>
    <w:basedOn w:val="a"/>
    <w:link w:val="Char4"/>
    <w:uiPriority w:val="99"/>
    <w:semiHidden/>
    <w:unhideWhenUsed/>
    <w:rsid w:val="003C7164"/>
    <w:pPr>
      <w:jc w:val="left"/>
    </w:pPr>
  </w:style>
  <w:style w:type="character" w:customStyle="1" w:styleId="Char4">
    <w:name w:val="批注文字 Char"/>
    <w:basedOn w:val="a0"/>
    <w:link w:val="ab"/>
    <w:uiPriority w:val="99"/>
    <w:semiHidden/>
    <w:rsid w:val="003C7164"/>
    <w:rPr>
      <w:rFonts w:ascii="仿宋_GB2312" w:eastAsia="仿宋_GB2312" w:hAnsi="Times New Roman" w:cs="Times New Roman"/>
      <w:sz w:val="32"/>
      <w:szCs w:val="24"/>
    </w:rPr>
  </w:style>
  <w:style w:type="paragraph" w:styleId="ac">
    <w:name w:val="annotation subject"/>
    <w:basedOn w:val="ab"/>
    <w:next w:val="ab"/>
    <w:link w:val="Char5"/>
    <w:uiPriority w:val="99"/>
    <w:semiHidden/>
    <w:unhideWhenUsed/>
    <w:rsid w:val="003C7164"/>
    <w:rPr>
      <w:b/>
      <w:bCs/>
    </w:rPr>
  </w:style>
  <w:style w:type="character" w:customStyle="1" w:styleId="Char5">
    <w:name w:val="批注主题 Char"/>
    <w:basedOn w:val="Char4"/>
    <w:link w:val="ac"/>
    <w:uiPriority w:val="99"/>
    <w:semiHidden/>
    <w:rsid w:val="003C7164"/>
    <w:rPr>
      <w:rFonts w:ascii="仿宋_GB2312" w:eastAsia="仿宋_GB2312" w:hAnsi="Times New Roman" w:cs="Times New Roman"/>
      <w:b/>
      <w:bCs/>
      <w:sz w:val="32"/>
      <w:szCs w:val="24"/>
    </w:rPr>
  </w:style>
  <w:style w:type="paragraph" w:styleId="ad">
    <w:name w:val="Balloon Text"/>
    <w:basedOn w:val="a"/>
    <w:link w:val="Char6"/>
    <w:uiPriority w:val="99"/>
    <w:semiHidden/>
    <w:unhideWhenUsed/>
    <w:rsid w:val="003C7164"/>
    <w:rPr>
      <w:sz w:val="18"/>
      <w:szCs w:val="18"/>
    </w:rPr>
  </w:style>
  <w:style w:type="character" w:customStyle="1" w:styleId="Char6">
    <w:name w:val="批注框文本 Char"/>
    <w:basedOn w:val="a0"/>
    <w:link w:val="ad"/>
    <w:uiPriority w:val="99"/>
    <w:semiHidden/>
    <w:rsid w:val="003C7164"/>
    <w:rPr>
      <w:rFonts w:ascii="仿宋_GB2312" w:eastAsia="仿宋_GB2312" w:hAnsi="Times New Roman" w:cs="Times New Roman"/>
      <w:sz w:val="18"/>
      <w:szCs w:val="18"/>
    </w:rPr>
  </w:style>
  <w:style w:type="character" w:styleId="ae">
    <w:name w:val="Hyperlink"/>
    <w:basedOn w:val="a0"/>
    <w:uiPriority w:val="99"/>
    <w:semiHidden/>
    <w:unhideWhenUsed/>
    <w:rsid w:val="005434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55"/>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D55"/>
    <w:rPr>
      <w:sz w:val="18"/>
      <w:szCs w:val="18"/>
    </w:rPr>
  </w:style>
  <w:style w:type="paragraph" w:styleId="a4">
    <w:name w:val="footer"/>
    <w:basedOn w:val="a"/>
    <w:link w:val="Char0"/>
    <w:unhideWhenUsed/>
    <w:rsid w:val="00D07D55"/>
    <w:pPr>
      <w:tabs>
        <w:tab w:val="center" w:pos="4153"/>
        <w:tab w:val="right" w:pos="8306"/>
      </w:tabs>
      <w:snapToGrid w:val="0"/>
      <w:jc w:val="left"/>
    </w:pPr>
    <w:rPr>
      <w:sz w:val="18"/>
      <w:szCs w:val="18"/>
    </w:rPr>
  </w:style>
  <w:style w:type="character" w:customStyle="1" w:styleId="Char0">
    <w:name w:val="页脚 Char"/>
    <w:basedOn w:val="a0"/>
    <w:link w:val="a4"/>
    <w:rsid w:val="00D07D55"/>
    <w:rPr>
      <w:sz w:val="18"/>
      <w:szCs w:val="18"/>
    </w:rPr>
  </w:style>
  <w:style w:type="paragraph" w:styleId="a5">
    <w:name w:val="Body Text Indent"/>
    <w:basedOn w:val="a"/>
    <w:next w:val="a"/>
    <w:link w:val="Char1"/>
    <w:rsid w:val="00D07D55"/>
    <w:pPr>
      <w:widowControl/>
      <w:ind w:firstLine="420"/>
    </w:pPr>
    <w:rPr>
      <w:rFonts w:ascii="Times New Roman" w:eastAsia="宋体"/>
      <w:color w:val="000000"/>
      <w:sz w:val="21"/>
      <w:szCs w:val="20"/>
    </w:rPr>
  </w:style>
  <w:style w:type="character" w:customStyle="1" w:styleId="Char1">
    <w:name w:val="正文文本缩进 Char"/>
    <w:basedOn w:val="a0"/>
    <w:link w:val="a5"/>
    <w:rsid w:val="00D07D55"/>
    <w:rPr>
      <w:rFonts w:ascii="Times New Roman" w:eastAsia="宋体" w:hAnsi="Times New Roman" w:cs="Times New Roman"/>
      <w:color w:val="000000"/>
      <w:szCs w:val="20"/>
    </w:rPr>
  </w:style>
  <w:style w:type="character" w:styleId="a6">
    <w:name w:val="page number"/>
    <w:basedOn w:val="a0"/>
    <w:rsid w:val="00DA2C27"/>
  </w:style>
  <w:style w:type="paragraph" w:styleId="a7">
    <w:name w:val="Date"/>
    <w:basedOn w:val="a"/>
    <w:next w:val="a"/>
    <w:link w:val="Char2"/>
    <w:uiPriority w:val="99"/>
    <w:semiHidden/>
    <w:unhideWhenUsed/>
    <w:rsid w:val="00AF5058"/>
    <w:pPr>
      <w:ind w:leftChars="2500" w:left="100"/>
    </w:pPr>
  </w:style>
  <w:style w:type="character" w:customStyle="1" w:styleId="Char2">
    <w:name w:val="日期 Char"/>
    <w:basedOn w:val="a0"/>
    <w:link w:val="a7"/>
    <w:uiPriority w:val="99"/>
    <w:semiHidden/>
    <w:rsid w:val="00AF5058"/>
    <w:rPr>
      <w:rFonts w:ascii="仿宋_GB2312" w:eastAsia="仿宋_GB2312" w:hAnsi="Times New Roman" w:cs="Times New Roman"/>
      <w:sz w:val="32"/>
      <w:szCs w:val="24"/>
    </w:rPr>
  </w:style>
  <w:style w:type="table" w:styleId="a8">
    <w:name w:val="Table Grid"/>
    <w:basedOn w:val="a1"/>
    <w:rsid w:val="00F1191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Char3"/>
    <w:uiPriority w:val="99"/>
    <w:semiHidden/>
    <w:unhideWhenUsed/>
    <w:rsid w:val="00B47561"/>
    <w:pPr>
      <w:spacing w:after="120"/>
    </w:pPr>
  </w:style>
  <w:style w:type="character" w:customStyle="1" w:styleId="Char3">
    <w:name w:val="正文文本 Char"/>
    <w:basedOn w:val="a0"/>
    <w:link w:val="a9"/>
    <w:uiPriority w:val="99"/>
    <w:semiHidden/>
    <w:rsid w:val="00B47561"/>
    <w:rPr>
      <w:rFonts w:ascii="仿宋_GB2312" w:eastAsia="仿宋_GB2312" w:hAnsi="Times New Roman" w:cs="Times New Roman"/>
      <w:sz w:val="32"/>
      <w:szCs w:val="24"/>
    </w:rPr>
  </w:style>
  <w:style w:type="character" w:styleId="aa">
    <w:name w:val="annotation reference"/>
    <w:basedOn w:val="a0"/>
    <w:uiPriority w:val="99"/>
    <w:semiHidden/>
    <w:unhideWhenUsed/>
    <w:rsid w:val="003C7164"/>
    <w:rPr>
      <w:sz w:val="21"/>
      <w:szCs w:val="21"/>
    </w:rPr>
  </w:style>
  <w:style w:type="paragraph" w:styleId="ab">
    <w:name w:val="annotation text"/>
    <w:basedOn w:val="a"/>
    <w:link w:val="Char4"/>
    <w:uiPriority w:val="99"/>
    <w:semiHidden/>
    <w:unhideWhenUsed/>
    <w:rsid w:val="003C7164"/>
    <w:pPr>
      <w:jc w:val="left"/>
    </w:pPr>
  </w:style>
  <w:style w:type="character" w:customStyle="1" w:styleId="Char4">
    <w:name w:val="批注文字 Char"/>
    <w:basedOn w:val="a0"/>
    <w:link w:val="ab"/>
    <w:uiPriority w:val="99"/>
    <w:semiHidden/>
    <w:rsid w:val="003C7164"/>
    <w:rPr>
      <w:rFonts w:ascii="仿宋_GB2312" w:eastAsia="仿宋_GB2312" w:hAnsi="Times New Roman" w:cs="Times New Roman"/>
      <w:sz w:val="32"/>
      <w:szCs w:val="24"/>
    </w:rPr>
  </w:style>
  <w:style w:type="paragraph" w:styleId="ac">
    <w:name w:val="annotation subject"/>
    <w:basedOn w:val="ab"/>
    <w:next w:val="ab"/>
    <w:link w:val="Char5"/>
    <w:uiPriority w:val="99"/>
    <w:semiHidden/>
    <w:unhideWhenUsed/>
    <w:rsid w:val="003C7164"/>
    <w:rPr>
      <w:b/>
      <w:bCs/>
    </w:rPr>
  </w:style>
  <w:style w:type="character" w:customStyle="1" w:styleId="Char5">
    <w:name w:val="批注主题 Char"/>
    <w:basedOn w:val="Char4"/>
    <w:link w:val="ac"/>
    <w:uiPriority w:val="99"/>
    <w:semiHidden/>
    <w:rsid w:val="003C7164"/>
    <w:rPr>
      <w:rFonts w:ascii="仿宋_GB2312" w:eastAsia="仿宋_GB2312" w:hAnsi="Times New Roman" w:cs="Times New Roman"/>
      <w:b/>
      <w:bCs/>
      <w:sz w:val="32"/>
      <w:szCs w:val="24"/>
    </w:rPr>
  </w:style>
  <w:style w:type="paragraph" w:styleId="ad">
    <w:name w:val="Balloon Text"/>
    <w:basedOn w:val="a"/>
    <w:link w:val="Char6"/>
    <w:uiPriority w:val="99"/>
    <w:semiHidden/>
    <w:unhideWhenUsed/>
    <w:rsid w:val="003C7164"/>
    <w:rPr>
      <w:sz w:val="18"/>
      <w:szCs w:val="18"/>
    </w:rPr>
  </w:style>
  <w:style w:type="character" w:customStyle="1" w:styleId="Char6">
    <w:name w:val="批注框文本 Char"/>
    <w:basedOn w:val="a0"/>
    <w:link w:val="ad"/>
    <w:uiPriority w:val="99"/>
    <w:semiHidden/>
    <w:rsid w:val="003C7164"/>
    <w:rPr>
      <w:rFonts w:ascii="仿宋_GB2312" w:eastAsia="仿宋_GB2312" w:hAnsi="Times New Roman" w:cs="Times New Roman"/>
      <w:sz w:val="18"/>
      <w:szCs w:val="18"/>
    </w:rPr>
  </w:style>
  <w:style w:type="character" w:styleId="ae">
    <w:name w:val="Hyperlink"/>
    <w:basedOn w:val="a0"/>
    <w:uiPriority w:val="99"/>
    <w:semiHidden/>
    <w:unhideWhenUsed/>
    <w:rsid w:val="00543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0412">
      <w:bodyDiv w:val="1"/>
      <w:marLeft w:val="0"/>
      <w:marRight w:val="0"/>
      <w:marTop w:val="0"/>
      <w:marBottom w:val="0"/>
      <w:divBdr>
        <w:top w:val="none" w:sz="0" w:space="0" w:color="auto"/>
        <w:left w:val="none" w:sz="0" w:space="0" w:color="auto"/>
        <w:bottom w:val="none" w:sz="0" w:space="0" w:color="auto"/>
        <w:right w:val="none" w:sz="0" w:space="0" w:color="auto"/>
      </w:divBdr>
    </w:div>
    <w:div w:id="325599793">
      <w:bodyDiv w:val="1"/>
      <w:marLeft w:val="0"/>
      <w:marRight w:val="0"/>
      <w:marTop w:val="0"/>
      <w:marBottom w:val="0"/>
      <w:divBdr>
        <w:top w:val="none" w:sz="0" w:space="0" w:color="auto"/>
        <w:left w:val="none" w:sz="0" w:space="0" w:color="auto"/>
        <w:bottom w:val="none" w:sz="0" w:space="0" w:color="auto"/>
        <w:right w:val="none" w:sz="0" w:space="0" w:color="auto"/>
      </w:divBdr>
    </w:div>
    <w:div w:id="344944927">
      <w:bodyDiv w:val="1"/>
      <w:marLeft w:val="0"/>
      <w:marRight w:val="0"/>
      <w:marTop w:val="0"/>
      <w:marBottom w:val="0"/>
      <w:divBdr>
        <w:top w:val="none" w:sz="0" w:space="0" w:color="auto"/>
        <w:left w:val="none" w:sz="0" w:space="0" w:color="auto"/>
        <w:bottom w:val="none" w:sz="0" w:space="0" w:color="auto"/>
        <w:right w:val="none" w:sz="0" w:space="0" w:color="auto"/>
      </w:divBdr>
    </w:div>
    <w:div w:id="611325757">
      <w:bodyDiv w:val="1"/>
      <w:marLeft w:val="0"/>
      <w:marRight w:val="0"/>
      <w:marTop w:val="0"/>
      <w:marBottom w:val="0"/>
      <w:divBdr>
        <w:top w:val="none" w:sz="0" w:space="0" w:color="auto"/>
        <w:left w:val="none" w:sz="0" w:space="0" w:color="auto"/>
        <w:bottom w:val="none" w:sz="0" w:space="0" w:color="auto"/>
        <w:right w:val="none" w:sz="0" w:space="0" w:color="auto"/>
      </w:divBdr>
    </w:div>
    <w:div w:id="706565209">
      <w:bodyDiv w:val="1"/>
      <w:marLeft w:val="0"/>
      <w:marRight w:val="0"/>
      <w:marTop w:val="0"/>
      <w:marBottom w:val="0"/>
      <w:divBdr>
        <w:top w:val="none" w:sz="0" w:space="0" w:color="auto"/>
        <w:left w:val="none" w:sz="0" w:space="0" w:color="auto"/>
        <w:bottom w:val="none" w:sz="0" w:space="0" w:color="auto"/>
        <w:right w:val="none" w:sz="0" w:space="0" w:color="auto"/>
      </w:divBdr>
    </w:div>
    <w:div w:id="826290093">
      <w:bodyDiv w:val="1"/>
      <w:marLeft w:val="0"/>
      <w:marRight w:val="0"/>
      <w:marTop w:val="0"/>
      <w:marBottom w:val="0"/>
      <w:divBdr>
        <w:top w:val="none" w:sz="0" w:space="0" w:color="auto"/>
        <w:left w:val="none" w:sz="0" w:space="0" w:color="auto"/>
        <w:bottom w:val="none" w:sz="0" w:space="0" w:color="auto"/>
        <w:right w:val="none" w:sz="0" w:space="0" w:color="auto"/>
      </w:divBdr>
    </w:div>
    <w:div w:id="869954730">
      <w:bodyDiv w:val="1"/>
      <w:marLeft w:val="0"/>
      <w:marRight w:val="0"/>
      <w:marTop w:val="0"/>
      <w:marBottom w:val="0"/>
      <w:divBdr>
        <w:top w:val="none" w:sz="0" w:space="0" w:color="auto"/>
        <w:left w:val="none" w:sz="0" w:space="0" w:color="auto"/>
        <w:bottom w:val="none" w:sz="0" w:space="0" w:color="auto"/>
        <w:right w:val="none" w:sz="0" w:space="0" w:color="auto"/>
      </w:divBdr>
    </w:div>
    <w:div w:id="1902595717">
      <w:bodyDiv w:val="1"/>
      <w:marLeft w:val="0"/>
      <w:marRight w:val="0"/>
      <w:marTop w:val="0"/>
      <w:marBottom w:val="0"/>
      <w:divBdr>
        <w:top w:val="none" w:sz="0" w:space="0" w:color="auto"/>
        <w:left w:val="none" w:sz="0" w:space="0" w:color="auto"/>
        <w:bottom w:val="none" w:sz="0" w:space="0" w:color="auto"/>
        <w:right w:val="none" w:sz="0" w:space="0" w:color="auto"/>
      </w:divBdr>
    </w:div>
    <w:div w:id="20041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933003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347A-4EB2-4DCB-906F-8A27754F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724</Words>
  <Characters>4132</Characters>
  <Application>Microsoft Office Word</Application>
  <DocSecurity>0</DocSecurity>
  <Lines>34</Lines>
  <Paragraphs>9</Paragraphs>
  <ScaleCrop>false</ScaleCrop>
  <Company>CHINA</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蒋耀辉</cp:lastModifiedBy>
  <cp:revision>4</cp:revision>
  <dcterms:created xsi:type="dcterms:W3CDTF">2019-06-05T02:14:00Z</dcterms:created>
  <dcterms:modified xsi:type="dcterms:W3CDTF">2019-06-05T02:15:00Z</dcterms:modified>
</cp:coreProperties>
</file>