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6B" w:rsidRPr="0051257D" w:rsidRDefault="0001716B" w:rsidP="0001716B">
      <w:pPr>
        <w:widowControl/>
        <w:spacing w:line="560" w:lineRule="exact"/>
        <w:jc w:val="left"/>
        <w:rPr>
          <w:rFonts w:hint="eastAsia"/>
          <w:sz w:val="30"/>
          <w:szCs w:val="30"/>
        </w:rPr>
      </w:pPr>
      <w:r w:rsidRPr="0051257D">
        <w:rPr>
          <w:rFonts w:hint="eastAsia"/>
          <w:sz w:val="28"/>
          <w:szCs w:val="28"/>
        </w:rPr>
        <w:t>附件</w:t>
      </w:r>
      <w:r w:rsidRPr="0051257D">
        <w:rPr>
          <w:rFonts w:hint="eastAsia"/>
          <w:sz w:val="28"/>
          <w:szCs w:val="28"/>
        </w:rPr>
        <w:t>2</w:t>
      </w:r>
      <w:r w:rsidRPr="0051257D">
        <w:rPr>
          <w:rFonts w:hint="eastAsia"/>
          <w:sz w:val="28"/>
          <w:szCs w:val="28"/>
        </w:rPr>
        <w:t>：</w:t>
      </w:r>
    </w:p>
    <w:p w:rsidR="0001716B" w:rsidRPr="006B703D" w:rsidRDefault="0001716B" w:rsidP="0001716B">
      <w:pPr>
        <w:widowControl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湖南</w:t>
      </w:r>
      <w:r>
        <w:rPr>
          <w:rFonts w:hint="eastAsia"/>
          <w:b/>
          <w:sz w:val="30"/>
          <w:szCs w:val="30"/>
        </w:rPr>
        <w:t>科技大学</w:t>
      </w:r>
      <w:r>
        <w:rPr>
          <w:b/>
          <w:sz w:val="30"/>
          <w:szCs w:val="30"/>
        </w:rPr>
        <w:t>信息化教学竞赛复赛</w:t>
      </w:r>
      <w:r>
        <w:rPr>
          <w:rFonts w:hint="eastAsia"/>
          <w:b/>
          <w:sz w:val="30"/>
          <w:szCs w:val="30"/>
        </w:rPr>
        <w:t>项目</w:t>
      </w:r>
      <w:r>
        <w:rPr>
          <w:b/>
          <w:sz w:val="30"/>
          <w:szCs w:val="30"/>
        </w:rPr>
        <w:t>推荐表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28"/>
        <w:gridCol w:w="816"/>
        <w:gridCol w:w="360"/>
        <w:gridCol w:w="1506"/>
        <w:gridCol w:w="1080"/>
        <w:gridCol w:w="360"/>
        <w:gridCol w:w="531"/>
        <w:gridCol w:w="3061"/>
      </w:tblGrid>
      <w:tr w:rsidR="0001716B" w:rsidTr="00F43603">
        <w:trPr>
          <w:trHeight w:val="397"/>
          <w:jc w:val="center"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</w:p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</w:t>
            </w:r>
          </w:p>
        </w:tc>
        <w:tc>
          <w:tcPr>
            <w:tcW w:w="771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项目名称：</w:t>
            </w: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初赛名次：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参赛组别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文科</w:t>
            </w:r>
            <w:r>
              <w:rPr>
                <w:rFonts w:eastAsia="仿宋_GB2312"/>
                <w:szCs w:val="21"/>
              </w:rPr>
              <w:t>组</w:t>
            </w:r>
            <w:r>
              <w:rPr>
                <w:rFonts w:eastAsia="仿宋_GB2312"/>
                <w:szCs w:val="21"/>
              </w:rPr>
              <w:t xml:space="preserve">  □</w:t>
            </w:r>
            <w:r>
              <w:rPr>
                <w:rFonts w:eastAsia="仿宋_GB2312" w:hint="eastAsia"/>
                <w:szCs w:val="21"/>
              </w:rPr>
              <w:t>理工科</w:t>
            </w:r>
            <w:r>
              <w:rPr>
                <w:rFonts w:eastAsia="仿宋_GB2312"/>
                <w:szCs w:val="21"/>
              </w:rPr>
              <w:t>组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实践教学</w:t>
            </w:r>
            <w:r>
              <w:rPr>
                <w:rFonts w:eastAsia="仿宋_GB2312"/>
                <w:szCs w:val="21"/>
              </w:rPr>
              <w:t>组</w:t>
            </w: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参赛人</w:t>
            </w:r>
          </w:p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姓名：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电话：</w:t>
            </w: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通信地址：</w:t>
            </w: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电子邮箱：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邮编：</w:t>
            </w: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教学</w:t>
            </w:r>
            <w:r>
              <w:rPr>
                <w:rFonts w:eastAsia="仿宋_GB2312"/>
                <w:sz w:val="28"/>
                <w:szCs w:val="28"/>
              </w:rPr>
              <w:t>软件简介</w:t>
            </w:r>
          </w:p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及</w:t>
            </w:r>
          </w:p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安装运行说明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软件名称：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原创承诺签名：</w:t>
            </w: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应用课程：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教学对象</w:t>
            </w:r>
            <w:r>
              <w:rPr>
                <w:rFonts w:eastAsia="仿宋_GB2312" w:hint="eastAsia"/>
                <w:szCs w:val="21"/>
              </w:rPr>
              <w:t>：</w:t>
            </w: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软件类型</w:t>
            </w:r>
          </w:p>
        </w:tc>
        <w:tc>
          <w:tcPr>
            <w:tcW w:w="6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多媒体</w:t>
            </w:r>
            <w:r>
              <w:rPr>
                <w:rFonts w:eastAsia="仿宋_GB2312"/>
                <w:szCs w:val="21"/>
              </w:rPr>
              <w:t>课件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□</w:t>
            </w:r>
            <w:r>
              <w:rPr>
                <w:rFonts w:eastAsia="仿宋_GB2312" w:hint="eastAsia"/>
                <w:szCs w:val="21"/>
              </w:rPr>
              <w:t>微课资源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□</w:t>
            </w:r>
            <w:r>
              <w:rPr>
                <w:rFonts w:eastAsia="仿宋_GB2312" w:hint="eastAsia"/>
                <w:szCs w:val="21"/>
              </w:rPr>
              <w:t>在线开放课程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□</w:t>
            </w:r>
            <w:r>
              <w:rPr>
                <w:rFonts w:eastAsia="仿宋_GB2312" w:hint="eastAsia"/>
                <w:szCs w:val="21"/>
              </w:rPr>
              <w:t>虚拟</w:t>
            </w:r>
            <w:r>
              <w:rPr>
                <w:rFonts w:eastAsia="仿宋_GB2312"/>
                <w:szCs w:val="21"/>
              </w:rPr>
              <w:t>仿真</w:t>
            </w:r>
            <w:r>
              <w:rPr>
                <w:rFonts w:eastAsia="仿宋_GB2312" w:hint="eastAsia"/>
                <w:szCs w:val="21"/>
              </w:rPr>
              <w:t>实验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其他</w:t>
            </w:r>
          </w:p>
        </w:tc>
      </w:tr>
      <w:tr w:rsidR="0001716B" w:rsidTr="00F43603">
        <w:trPr>
          <w:trHeight w:val="2194"/>
          <w:jc w:val="center"/>
        </w:trPr>
        <w:tc>
          <w:tcPr>
            <w:tcW w:w="12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（注明必要的用户名和密码</w:t>
            </w:r>
            <w:r>
              <w:rPr>
                <w:rFonts w:eastAsia="仿宋_GB2312" w:hint="eastAsia"/>
                <w:szCs w:val="21"/>
              </w:rPr>
              <w:t>；</w:t>
            </w:r>
            <w:r>
              <w:rPr>
                <w:rFonts w:eastAsia="仿宋_GB2312"/>
                <w:szCs w:val="21"/>
              </w:rPr>
              <w:t>网络教学资源请注明网址</w:t>
            </w:r>
            <w:r>
              <w:rPr>
                <w:rFonts w:eastAsia="仿宋_GB2312" w:hint="eastAsia"/>
                <w:szCs w:val="21"/>
              </w:rPr>
              <w:t>；书写不下可另附文档说明</w:t>
            </w:r>
            <w:r>
              <w:rPr>
                <w:rFonts w:eastAsia="仿宋_GB2312"/>
                <w:szCs w:val="21"/>
              </w:rPr>
              <w:t>）</w:t>
            </w: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教学应用决赛知识点抽签表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序号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分钟微课教学知识点</w:t>
            </w: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01716B" w:rsidTr="00F43603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01716B" w:rsidTr="00F43603">
        <w:trPr>
          <w:trHeight w:val="1107"/>
          <w:jc w:val="center"/>
        </w:trPr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推荐意见</w:t>
            </w:r>
          </w:p>
        </w:tc>
        <w:tc>
          <w:tcPr>
            <w:tcW w:w="771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16B" w:rsidRDefault="0001716B" w:rsidP="00F4360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01716B" w:rsidRDefault="0001716B" w:rsidP="00F43603">
            <w:pPr>
              <w:adjustRightInd w:val="0"/>
              <w:snapToGrid w:val="0"/>
              <w:ind w:firstLineChars="1050" w:firstLine="29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（单位盖章）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01716B" w:rsidRDefault="0001716B" w:rsidP="0001716B">
      <w:pPr>
        <w:ind w:left="630" w:hangingChars="300" w:hanging="630"/>
        <w:rPr>
          <w:rFonts w:eastAsia="仿宋_GB2312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eastAsia="仿宋_GB2312" w:hint="eastAsia"/>
          <w:szCs w:val="21"/>
        </w:rPr>
        <w:t>1.</w:t>
      </w:r>
      <w:r>
        <w:rPr>
          <w:rFonts w:eastAsia="仿宋_GB2312"/>
          <w:szCs w:val="21"/>
        </w:rPr>
        <w:t xml:space="preserve"> </w:t>
      </w:r>
      <w:r>
        <w:rPr>
          <w:rFonts w:eastAsia="仿宋_GB2312"/>
          <w:szCs w:val="21"/>
        </w:rPr>
        <w:t>项目名称应同时表达出参赛的课程</w:t>
      </w:r>
      <w:r>
        <w:rPr>
          <w:rFonts w:eastAsia="仿宋_GB2312" w:hint="eastAsia"/>
          <w:szCs w:val="21"/>
        </w:rPr>
        <w:t>及其</w:t>
      </w:r>
      <w:r>
        <w:rPr>
          <w:rFonts w:eastAsia="仿宋_GB2312"/>
          <w:szCs w:val="21"/>
        </w:rPr>
        <w:t>信息</w:t>
      </w:r>
      <w:r>
        <w:rPr>
          <w:rFonts w:eastAsia="仿宋_GB2312" w:hint="eastAsia"/>
          <w:szCs w:val="21"/>
        </w:rPr>
        <w:t>化特征</w:t>
      </w:r>
      <w:r>
        <w:rPr>
          <w:rFonts w:eastAsia="仿宋_GB2312"/>
          <w:szCs w:val="21"/>
        </w:rPr>
        <w:t>，例如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高等数学</w:t>
      </w:r>
      <w:r>
        <w:rPr>
          <w:rFonts w:eastAsia="仿宋_GB2312" w:hint="eastAsia"/>
          <w:szCs w:val="21"/>
        </w:rPr>
        <w:t>混合式教学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、</w:t>
      </w:r>
      <w:r>
        <w:rPr>
          <w:rFonts w:eastAsia="仿宋_GB2312"/>
          <w:szCs w:val="21"/>
        </w:rPr>
        <w:t xml:space="preserve"> “</w:t>
      </w:r>
      <w:r>
        <w:rPr>
          <w:rFonts w:eastAsia="仿宋_GB2312"/>
          <w:szCs w:val="21"/>
        </w:rPr>
        <w:t>大学物理虚拟实验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、</w:t>
      </w:r>
      <w:r>
        <w:rPr>
          <w:rFonts w:eastAsia="仿宋_GB2312"/>
          <w:szCs w:val="21"/>
        </w:rPr>
        <w:t>“××</w:t>
      </w:r>
      <w:r>
        <w:rPr>
          <w:rFonts w:eastAsia="仿宋_GB2312"/>
          <w:szCs w:val="21"/>
        </w:rPr>
        <w:t>（软件名）及其在</w:t>
      </w:r>
      <w:r>
        <w:rPr>
          <w:rFonts w:eastAsia="仿宋_GB2312"/>
          <w:szCs w:val="21"/>
        </w:rPr>
        <w:t>××</w:t>
      </w:r>
      <w:r>
        <w:rPr>
          <w:rFonts w:eastAsia="仿宋_GB2312"/>
          <w:szCs w:val="21"/>
        </w:rPr>
        <w:t>课程中的应用实践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等；</w:t>
      </w:r>
      <w:r>
        <w:rPr>
          <w:rFonts w:eastAsia="仿宋_GB2312" w:hint="eastAsia"/>
          <w:szCs w:val="21"/>
        </w:rPr>
        <w:t>不占限额指标的智慧教室试验课程参赛项目名称后面加注（智慧教室）；</w:t>
      </w:r>
    </w:p>
    <w:p w:rsidR="0001716B" w:rsidRDefault="0001716B" w:rsidP="0001716B">
      <w:pPr>
        <w:widowControl/>
        <w:ind w:firstLineChars="200" w:firstLine="420"/>
        <w:jc w:val="lef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2.</w:t>
      </w:r>
      <w:r>
        <w:rPr>
          <w:rFonts w:eastAsia="仿宋_GB2312"/>
          <w:szCs w:val="21"/>
        </w:rPr>
        <w:t>此表须加盖单位公章，电子文档随参赛作品</w:t>
      </w:r>
      <w:r>
        <w:rPr>
          <w:rFonts w:eastAsia="仿宋_GB2312" w:hint="eastAsia"/>
          <w:szCs w:val="21"/>
        </w:rPr>
        <w:t>拷入</w:t>
      </w:r>
      <w:r>
        <w:rPr>
          <w:rFonts w:eastAsia="仿宋_GB2312"/>
          <w:szCs w:val="21"/>
        </w:rPr>
        <w:t>报送</w:t>
      </w:r>
      <w:r>
        <w:rPr>
          <w:rFonts w:eastAsia="仿宋_GB2312" w:hint="eastAsia"/>
          <w:szCs w:val="21"/>
        </w:rPr>
        <w:t>U</w:t>
      </w:r>
      <w:r>
        <w:rPr>
          <w:rFonts w:eastAsia="仿宋_GB2312"/>
          <w:szCs w:val="21"/>
        </w:rPr>
        <w:t>盘</w:t>
      </w:r>
      <w:r>
        <w:rPr>
          <w:rFonts w:eastAsia="仿宋_GB2312" w:hint="eastAsia"/>
          <w:szCs w:val="21"/>
        </w:rPr>
        <w:t>；</w:t>
      </w:r>
    </w:p>
    <w:p w:rsidR="0001716B" w:rsidRDefault="0001716B" w:rsidP="0001716B">
      <w:pPr>
        <w:widowControl/>
        <w:ind w:firstLineChars="200" w:firstLine="420"/>
        <w:jc w:val="left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3.</w:t>
      </w:r>
      <w:r>
        <w:rPr>
          <w:rFonts w:eastAsia="仿宋_GB2312" w:hint="eastAsia"/>
          <w:szCs w:val="21"/>
        </w:rPr>
        <w:t>抽签表实践教学组提供不少于</w:t>
      </w:r>
      <w:r>
        <w:rPr>
          <w:rFonts w:eastAsia="仿宋_GB2312" w:hint="eastAsia"/>
          <w:szCs w:val="21"/>
        </w:rPr>
        <w:t>6</w:t>
      </w:r>
      <w:r>
        <w:rPr>
          <w:rFonts w:eastAsia="仿宋_GB2312" w:hint="eastAsia"/>
          <w:szCs w:val="21"/>
        </w:rPr>
        <w:t>个知识点，文科与理工科组提供不少于</w:t>
      </w:r>
      <w:r>
        <w:rPr>
          <w:rFonts w:eastAsia="仿宋_GB2312" w:hint="eastAsia"/>
          <w:szCs w:val="21"/>
        </w:rPr>
        <w:t>10</w:t>
      </w:r>
      <w:r>
        <w:rPr>
          <w:rFonts w:eastAsia="仿宋_GB2312" w:hint="eastAsia"/>
          <w:szCs w:val="21"/>
        </w:rPr>
        <w:t>个知识点。</w:t>
      </w:r>
    </w:p>
    <w:p w:rsidR="00A1230C" w:rsidRPr="0001716B" w:rsidRDefault="00A1230C"/>
    <w:sectPr w:rsidR="00A1230C" w:rsidRPr="0001716B" w:rsidSect="00317D45">
      <w:headerReference w:type="default" r:id="rId6"/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0C" w:rsidRDefault="00A1230C" w:rsidP="0001716B">
      <w:r>
        <w:separator/>
      </w:r>
    </w:p>
  </w:endnote>
  <w:endnote w:type="continuationSeparator" w:id="1">
    <w:p w:rsidR="00A1230C" w:rsidRDefault="00A1230C" w:rsidP="00017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0C" w:rsidRDefault="00A1230C" w:rsidP="0001716B">
      <w:r>
        <w:separator/>
      </w:r>
    </w:p>
  </w:footnote>
  <w:footnote w:type="continuationSeparator" w:id="1">
    <w:p w:rsidR="00A1230C" w:rsidRDefault="00A1230C" w:rsidP="00017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3D" w:rsidRDefault="00A1230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16B"/>
    <w:rsid w:val="0001716B"/>
    <w:rsid w:val="00A1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7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71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1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1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微软用户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微软公司</dc:creator>
  <cp:keywords/>
  <dc:description/>
  <cp:lastModifiedBy>微软公司</cp:lastModifiedBy>
  <cp:revision>2</cp:revision>
  <dcterms:created xsi:type="dcterms:W3CDTF">2020-06-09T06:55:00Z</dcterms:created>
  <dcterms:modified xsi:type="dcterms:W3CDTF">2020-06-09T06:55:00Z</dcterms:modified>
</cp:coreProperties>
</file>