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C8" w:rsidRDefault="00844CC8" w:rsidP="00844CC8">
      <w:pPr>
        <w:spacing w:after="0"/>
        <w:rPr>
          <w:rFonts w:ascii="宋体" w:eastAsia="宋体" w:hAnsiTheme="minorHAnsi" w:cs="宋体" w:hint="eastAsia"/>
          <w:b/>
          <w:bCs/>
          <w:color w:val="000000"/>
          <w:sz w:val="32"/>
          <w:szCs w:val="32"/>
        </w:rPr>
      </w:pPr>
      <w:r>
        <w:rPr>
          <w:rFonts w:ascii="宋体" w:eastAsia="宋体" w:hAnsiTheme="minorHAnsi" w:cs="宋体" w:hint="eastAsia"/>
          <w:b/>
          <w:bCs/>
          <w:color w:val="000000"/>
          <w:sz w:val="32"/>
          <w:szCs w:val="32"/>
        </w:rPr>
        <w:t>附件：</w:t>
      </w:r>
    </w:p>
    <w:p w:rsidR="00397E70" w:rsidRDefault="00D247DC">
      <w:pPr>
        <w:spacing w:after="0"/>
        <w:jc w:val="center"/>
      </w:pPr>
      <w:r>
        <w:rPr>
          <w:rFonts w:ascii="宋体" w:eastAsia="宋体" w:hAnsiTheme="minorHAnsi" w:cs="宋体" w:hint="eastAsia"/>
          <w:b/>
          <w:bCs/>
          <w:color w:val="000000"/>
          <w:sz w:val="32"/>
          <w:szCs w:val="32"/>
        </w:rPr>
        <w:t>湖南科技大学潇湘学院大学生学习贯彻习近平新时代中国特色社会主义思想暨第六届思想政治理论课研究性学习成果展示竞赛获奖名单</w:t>
      </w:r>
    </w:p>
    <w:tbl>
      <w:tblPr>
        <w:tblW w:w="9215" w:type="dxa"/>
        <w:tblInd w:w="-396" w:type="dxa"/>
        <w:tblLayout w:type="fixed"/>
        <w:tblCellMar>
          <w:left w:w="30" w:type="dxa"/>
          <w:right w:w="30" w:type="dxa"/>
        </w:tblCellMar>
        <w:tblLook w:val="04A0"/>
      </w:tblPr>
      <w:tblGrid>
        <w:gridCol w:w="568"/>
        <w:gridCol w:w="3119"/>
        <w:gridCol w:w="2976"/>
        <w:gridCol w:w="1283"/>
        <w:gridCol w:w="1269"/>
      </w:tblGrid>
      <w:tr w:rsidR="00397E70" w:rsidRPr="00844CC8" w:rsidTr="00AC262C">
        <w:trPr>
          <w:trHeight w:val="590"/>
          <w:tblHeader/>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jc w:val="center"/>
              <w:rPr>
                <w:rFonts w:ascii="仿宋_GB2312" w:eastAsia="仿宋_GB2312" w:hAnsiTheme="minorHAnsi" w:cs="宋体"/>
                <w:b/>
                <w:color w:val="000000"/>
                <w:sz w:val="24"/>
                <w:szCs w:val="24"/>
              </w:rPr>
            </w:pPr>
            <w:r w:rsidRPr="00844CC8">
              <w:rPr>
                <w:rFonts w:ascii="仿宋_GB2312" w:eastAsia="仿宋_GB2312" w:hAnsiTheme="minorHAnsi" w:cs="宋体" w:hint="eastAsia"/>
                <w:b/>
                <w:color w:val="000000"/>
                <w:sz w:val="24"/>
                <w:szCs w:val="24"/>
              </w:rPr>
              <w:t>序号</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jc w:val="center"/>
              <w:rPr>
                <w:rFonts w:ascii="仿宋_GB2312" w:eastAsia="仿宋_GB2312" w:hAnsiTheme="minorHAnsi" w:cs="宋体"/>
                <w:b/>
                <w:color w:val="000000"/>
                <w:sz w:val="24"/>
                <w:szCs w:val="24"/>
              </w:rPr>
            </w:pPr>
            <w:r w:rsidRPr="00844CC8">
              <w:rPr>
                <w:rFonts w:ascii="仿宋_GB2312" w:eastAsia="仿宋_GB2312" w:hAnsiTheme="minorHAnsi" w:cs="宋体" w:hint="eastAsia"/>
                <w:b/>
                <w:color w:val="000000"/>
                <w:sz w:val="24"/>
                <w:szCs w:val="24"/>
              </w:rPr>
              <w:t>研究性学习报告题目</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jc w:val="center"/>
              <w:rPr>
                <w:rFonts w:ascii="仿宋_GB2312" w:eastAsia="仿宋_GB2312" w:hAnsiTheme="minorHAnsi" w:cs="宋体"/>
                <w:b/>
                <w:color w:val="000000"/>
                <w:sz w:val="24"/>
                <w:szCs w:val="24"/>
              </w:rPr>
            </w:pPr>
            <w:r w:rsidRPr="00844CC8">
              <w:rPr>
                <w:rFonts w:ascii="仿宋_GB2312" w:eastAsia="仿宋_GB2312" w:hAnsiTheme="minorHAnsi" w:cs="宋体" w:hint="eastAsia"/>
                <w:b/>
                <w:color w:val="000000"/>
                <w:sz w:val="24"/>
                <w:szCs w:val="24"/>
              </w:rPr>
              <w:t>组员姓名</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jc w:val="center"/>
              <w:rPr>
                <w:rFonts w:ascii="仿宋_GB2312" w:eastAsia="仿宋_GB2312" w:hAnsiTheme="minorHAnsi" w:cs="宋体"/>
                <w:b/>
                <w:color w:val="000000"/>
                <w:sz w:val="24"/>
                <w:szCs w:val="24"/>
              </w:rPr>
            </w:pPr>
            <w:r w:rsidRPr="00844CC8">
              <w:rPr>
                <w:rFonts w:ascii="仿宋_GB2312" w:eastAsia="仿宋_GB2312" w:hAnsiTheme="minorHAnsi" w:cs="宋体" w:hint="eastAsia"/>
                <w:b/>
                <w:color w:val="000000"/>
                <w:sz w:val="24"/>
                <w:szCs w:val="24"/>
              </w:rPr>
              <w:t>指导老师</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jc w:val="center"/>
              <w:rPr>
                <w:rFonts w:ascii="仿宋_GB2312" w:eastAsia="仿宋_GB2312" w:hAnsiTheme="minorHAnsi" w:cs="宋体"/>
                <w:b/>
                <w:color w:val="000000"/>
                <w:sz w:val="24"/>
                <w:szCs w:val="24"/>
              </w:rPr>
            </w:pPr>
            <w:r w:rsidRPr="00844CC8">
              <w:rPr>
                <w:rFonts w:ascii="仿宋_GB2312" w:eastAsia="仿宋_GB2312" w:hAnsiTheme="minorHAnsi" w:cs="宋体" w:hint="eastAsia"/>
                <w:b/>
                <w:color w:val="000000"/>
                <w:sz w:val="24"/>
                <w:szCs w:val="24"/>
              </w:rPr>
              <w:t>获奖等级</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红色文化资源融入当代大学生素质教育的路径研究</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方建民、张慧琳、唐汕汕、张梦花、王子怡</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蔡玉珍</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特等奖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凝聚中国精神，全民共同战“疫”</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唐</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金、刘</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娜(1)、张藜千、刘娜(2)、陈</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琪</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蔡玉珍</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一等奖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多难兴邦，共克时艰</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肖</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湘</w:t>
            </w:r>
            <w:r w:rsidR="00844CC8">
              <w:rPr>
                <w:rFonts w:ascii="宋体" w:eastAsia="宋体" w:hAnsi="宋体" w:cs="宋体" w:hint="eastAsia"/>
                <w:sz w:val="24"/>
                <w:szCs w:val="24"/>
              </w:rPr>
              <w:t>、</w:t>
            </w:r>
            <w:r w:rsidRPr="00844CC8">
              <w:rPr>
                <w:rFonts w:ascii="宋体" w:eastAsia="宋体" w:hAnsi="宋体" w:cs="宋体" w:hint="eastAsia"/>
                <w:sz w:val="24"/>
                <w:szCs w:val="24"/>
              </w:rPr>
              <w:t>田</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霞</w:t>
            </w:r>
            <w:r w:rsidR="00844CC8">
              <w:rPr>
                <w:rFonts w:ascii="宋体" w:eastAsia="宋体" w:hAnsi="宋体" w:cs="宋体" w:hint="eastAsia"/>
                <w:sz w:val="24"/>
                <w:szCs w:val="24"/>
              </w:rPr>
              <w:t>、</w:t>
            </w:r>
            <w:r w:rsidRPr="00844CC8">
              <w:rPr>
                <w:rFonts w:ascii="宋体" w:eastAsia="宋体" w:hAnsi="宋体" w:cs="宋体" w:hint="eastAsia"/>
                <w:sz w:val="24"/>
                <w:szCs w:val="24"/>
              </w:rPr>
              <w:t>李文芳</w:t>
            </w:r>
            <w:r w:rsidR="00844CC8">
              <w:rPr>
                <w:rFonts w:ascii="宋体" w:eastAsia="宋体" w:hAnsi="宋体" w:cs="宋体" w:hint="eastAsia"/>
                <w:sz w:val="24"/>
                <w:szCs w:val="24"/>
              </w:rPr>
              <w:t>、</w:t>
            </w:r>
            <w:r w:rsidRPr="00844CC8">
              <w:rPr>
                <w:rFonts w:ascii="宋体" w:eastAsia="宋体" w:hAnsi="宋体" w:cs="宋体" w:hint="eastAsia"/>
                <w:sz w:val="24"/>
                <w:szCs w:val="24"/>
              </w:rPr>
              <w:t>肖灵庆</w:t>
            </w:r>
            <w:r w:rsidR="00844CC8">
              <w:rPr>
                <w:rFonts w:ascii="宋体" w:eastAsia="宋体" w:hAnsi="宋体" w:cs="宋体" w:hint="eastAsia"/>
                <w:sz w:val="24"/>
                <w:szCs w:val="24"/>
              </w:rPr>
              <w:t>、</w:t>
            </w:r>
            <w:r w:rsidRPr="00844CC8">
              <w:rPr>
                <w:rFonts w:ascii="宋体" w:eastAsia="宋体" w:hAnsi="宋体" w:cs="宋体" w:hint="eastAsia"/>
                <w:sz w:val="24"/>
                <w:szCs w:val="24"/>
              </w:rPr>
              <w:t>尹雨欣</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刘</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黎</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一等奖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4</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重疫之下青年一代建起的生命堡垒</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李</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慧</w:t>
            </w:r>
            <w:r w:rsidR="00844CC8">
              <w:rPr>
                <w:rFonts w:ascii="宋体" w:eastAsia="宋体" w:hAnsi="宋体" w:cs="宋体" w:hint="eastAsia"/>
                <w:sz w:val="24"/>
                <w:szCs w:val="24"/>
              </w:rPr>
              <w:t>、</w:t>
            </w:r>
            <w:r w:rsidRPr="00844CC8">
              <w:rPr>
                <w:rFonts w:ascii="宋体" w:eastAsia="宋体" w:hAnsi="宋体" w:cs="宋体" w:hint="eastAsia"/>
                <w:sz w:val="24"/>
                <w:szCs w:val="24"/>
              </w:rPr>
              <w:t>陈子璇</w:t>
            </w:r>
            <w:r w:rsidR="00844CC8">
              <w:rPr>
                <w:rFonts w:ascii="宋体" w:eastAsia="宋体" w:hAnsi="宋体" w:cs="宋体" w:hint="eastAsia"/>
                <w:sz w:val="24"/>
                <w:szCs w:val="24"/>
              </w:rPr>
              <w:t>、</w:t>
            </w:r>
            <w:r w:rsidRPr="00844CC8">
              <w:rPr>
                <w:rFonts w:ascii="宋体" w:eastAsia="宋体" w:hAnsi="宋体" w:cs="宋体" w:hint="eastAsia"/>
                <w:sz w:val="24"/>
                <w:szCs w:val="24"/>
              </w:rPr>
              <w:t>黄</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艺</w:t>
            </w:r>
            <w:r w:rsidR="00844CC8">
              <w:rPr>
                <w:rFonts w:ascii="宋体" w:eastAsia="宋体" w:hAnsi="宋体" w:cs="宋体" w:hint="eastAsia"/>
                <w:sz w:val="24"/>
                <w:szCs w:val="24"/>
              </w:rPr>
              <w:t>、</w:t>
            </w:r>
            <w:r w:rsidRPr="00844CC8">
              <w:rPr>
                <w:rFonts w:ascii="宋体" w:eastAsia="宋体" w:hAnsi="宋体" w:cs="宋体" w:hint="eastAsia"/>
                <w:sz w:val="24"/>
                <w:szCs w:val="24"/>
              </w:rPr>
              <w:t>易</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潍</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吴晓蓉</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一等奖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5</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疫情下的中国优势</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阳四利</w:t>
            </w:r>
            <w:r w:rsidR="00844CC8">
              <w:rPr>
                <w:rFonts w:ascii="宋体" w:eastAsia="宋体" w:hAnsi="宋体" w:cs="宋体" w:hint="eastAsia"/>
                <w:sz w:val="24"/>
                <w:szCs w:val="24"/>
              </w:rPr>
              <w:t>、</w:t>
            </w:r>
            <w:r w:rsidRPr="00844CC8">
              <w:rPr>
                <w:rFonts w:ascii="宋体" w:eastAsia="宋体" w:hAnsi="宋体" w:cs="宋体" w:hint="eastAsia"/>
                <w:sz w:val="24"/>
                <w:szCs w:val="24"/>
              </w:rPr>
              <w:t>张丽晴</w:t>
            </w:r>
            <w:r w:rsidR="00844CC8">
              <w:rPr>
                <w:rFonts w:ascii="宋体" w:eastAsia="宋体" w:hAnsi="宋体" w:cs="宋体" w:hint="eastAsia"/>
                <w:sz w:val="24"/>
                <w:szCs w:val="24"/>
              </w:rPr>
              <w:t>、</w:t>
            </w:r>
            <w:r w:rsidRPr="00844CC8">
              <w:rPr>
                <w:rFonts w:ascii="宋体" w:eastAsia="宋体" w:hAnsi="宋体" w:cs="宋体" w:hint="eastAsia"/>
                <w:sz w:val="24"/>
                <w:szCs w:val="24"/>
              </w:rPr>
              <w:t>谌</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晶</w:t>
            </w:r>
            <w:r w:rsidR="00844CC8">
              <w:rPr>
                <w:rFonts w:ascii="宋体" w:eastAsia="宋体" w:hAnsi="宋体" w:cs="宋体" w:hint="eastAsia"/>
                <w:sz w:val="24"/>
                <w:szCs w:val="24"/>
              </w:rPr>
              <w:t>、</w:t>
            </w:r>
            <w:r w:rsidRPr="00844CC8">
              <w:rPr>
                <w:rFonts w:ascii="宋体" w:eastAsia="宋体" w:hAnsi="宋体" w:cs="宋体" w:hint="eastAsia"/>
                <w:sz w:val="24"/>
                <w:szCs w:val="24"/>
              </w:rPr>
              <w:t>阳</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倩</w:t>
            </w:r>
            <w:r w:rsidR="00844CC8">
              <w:rPr>
                <w:rFonts w:ascii="宋体" w:eastAsia="宋体" w:hAnsi="宋体" w:cs="宋体" w:hint="eastAsia"/>
                <w:sz w:val="24"/>
                <w:szCs w:val="24"/>
              </w:rPr>
              <w:t>、</w:t>
            </w:r>
            <w:r w:rsidRPr="00844CC8">
              <w:rPr>
                <w:rFonts w:ascii="宋体" w:eastAsia="宋体" w:hAnsi="宋体" w:cs="宋体" w:hint="eastAsia"/>
                <w:sz w:val="24"/>
                <w:szCs w:val="24"/>
              </w:rPr>
              <w:t>覃</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利</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吴晓蓉</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一等奖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6</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传承抗疫精神 永铸中华英魂</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杨嘉怀、刘宇浩、舒良康、蒋曙光、何鸿峰</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邓卫永</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一等奖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7</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中国特色社会主义制度优势和社会治理能力提升研究</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黄伟国、何瑜浩、周姝逸、高</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珊、邓欣怡</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韩</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平</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一等奖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8</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当代大学生综合素养协同提升的意义</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李</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可、张三南、赵</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薇、唐思逸、赵笑媚</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梁长平</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一等奖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9</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网络时代爱国主义的正确打开方式</w:t>
            </w:r>
          </w:p>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——从“键盘侠”说起</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宋沛毅</w:t>
            </w:r>
            <w:r w:rsidR="00844CC8">
              <w:rPr>
                <w:rFonts w:ascii="宋体" w:eastAsia="宋体" w:hAnsi="宋体" w:cs="宋体" w:hint="eastAsia"/>
                <w:sz w:val="24"/>
                <w:szCs w:val="24"/>
              </w:rPr>
              <w:t>、</w:t>
            </w:r>
            <w:r w:rsidRPr="00844CC8">
              <w:rPr>
                <w:rFonts w:ascii="宋体" w:eastAsia="宋体" w:hAnsi="宋体" w:cs="宋体" w:hint="eastAsia"/>
                <w:sz w:val="24"/>
                <w:szCs w:val="24"/>
              </w:rPr>
              <w:t>秦光明</w:t>
            </w:r>
            <w:r w:rsidR="00844CC8">
              <w:rPr>
                <w:rFonts w:ascii="宋体" w:eastAsia="宋体" w:hAnsi="宋体" w:cs="宋体" w:hint="eastAsia"/>
                <w:sz w:val="24"/>
                <w:szCs w:val="24"/>
              </w:rPr>
              <w:t>、</w:t>
            </w:r>
            <w:r w:rsidRPr="00844CC8">
              <w:rPr>
                <w:rFonts w:ascii="宋体" w:eastAsia="宋体" w:hAnsi="宋体" w:cs="宋体" w:hint="eastAsia"/>
                <w:sz w:val="24"/>
                <w:szCs w:val="24"/>
              </w:rPr>
              <w:t>姜李鹏</w:t>
            </w:r>
            <w:r w:rsidR="00844CC8">
              <w:rPr>
                <w:rFonts w:ascii="宋体" w:eastAsia="宋体" w:hAnsi="宋体" w:cs="宋体" w:hint="eastAsia"/>
                <w:sz w:val="24"/>
                <w:szCs w:val="24"/>
              </w:rPr>
              <w:t>、</w:t>
            </w:r>
            <w:r w:rsidRPr="00844CC8">
              <w:rPr>
                <w:rFonts w:ascii="宋体" w:eastAsia="宋体" w:hAnsi="宋体" w:cs="宋体" w:hint="eastAsia"/>
                <w:sz w:val="24"/>
                <w:szCs w:val="24"/>
              </w:rPr>
              <w:t>刘东伟</w:t>
            </w:r>
            <w:r w:rsidR="00844CC8">
              <w:rPr>
                <w:rFonts w:ascii="宋体" w:eastAsia="宋体" w:hAnsi="宋体" w:cs="宋体" w:hint="eastAsia"/>
                <w:sz w:val="24"/>
                <w:szCs w:val="24"/>
              </w:rPr>
              <w:t>、</w:t>
            </w:r>
            <w:r w:rsidRPr="00844CC8">
              <w:rPr>
                <w:rFonts w:ascii="宋体" w:eastAsia="宋体" w:hAnsi="宋体" w:cs="宋体" w:hint="eastAsia"/>
                <w:sz w:val="24"/>
                <w:szCs w:val="24"/>
              </w:rPr>
              <w:t>曾梅佳</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唐佳海</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一等奖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10</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战“疫”中的中国精神研究</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秦彩凤、周</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甜、谈思静、麻</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娜、蔡添虹</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朱湘虹</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一等奖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11</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中国特色社会主义制度优势和社会治理能力研究</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邓文清</w:t>
            </w:r>
            <w:r w:rsidR="00844CC8">
              <w:rPr>
                <w:rFonts w:ascii="宋体" w:eastAsia="宋体" w:hAnsi="宋体" w:cs="宋体" w:hint="eastAsia"/>
                <w:sz w:val="24"/>
                <w:szCs w:val="24"/>
              </w:rPr>
              <w:t>、</w:t>
            </w:r>
            <w:r w:rsidRPr="00844CC8">
              <w:rPr>
                <w:rFonts w:ascii="宋体" w:eastAsia="宋体" w:hAnsi="宋体" w:cs="宋体" w:hint="eastAsia"/>
                <w:sz w:val="24"/>
                <w:szCs w:val="24"/>
              </w:rPr>
              <w:t>陈</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丹</w:t>
            </w:r>
            <w:r w:rsidR="00844CC8">
              <w:rPr>
                <w:rFonts w:ascii="宋体" w:eastAsia="宋体" w:hAnsi="宋体" w:cs="宋体" w:hint="eastAsia"/>
                <w:sz w:val="24"/>
                <w:szCs w:val="24"/>
              </w:rPr>
              <w:t>、</w:t>
            </w:r>
            <w:r w:rsidRPr="00844CC8">
              <w:rPr>
                <w:rFonts w:ascii="宋体" w:eastAsia="宋体" w:hAnsi="宋体" w:cs="宋体" w:hint="eastAsia"/>
                <w:sz w:val="24"/>
                <w:szCs w:val="24"/>
              </w:rPr>
              <w:t>张小君</w:t>
            </w:r>
            <w:r w:rsidR="00844CC8">
              <w:rPr>
                <w:rFonts w:ascii="宋体" w:eastAsia="宋体" w:hAnsi="宋体" w:cs="宋体" w:hint="eastAsia"/>
                <w:sz w:val="24"/>
                <w:szCs w:val="24"/>
              </w:rPr>
              <w:t>、</w:t>
            </w:r>
            <w:r w:rsidRPr="00844CC8">
              <w:rPr>
                <w:rFonts w:ascii="宋体" w:eastAsia="宋体" w:hAnsi="宋体" w:cs="宋体" w:hint="eastAsia"/>
                <w:sz w:val="24"/>
                <w:szCs w:val="24"/>
              </w:rPr>
              <w:t>骆雅诗</w:t>
            </w:r>
            <w:r w:rsidR="00844CC8">
              <w:rPr>
                <w:rFonts w:ascii="宋体" w:eastAsia="宋体" w:hAnsi="宋体" w:cs="宋体" w:hint="eastAsia"/>
                <w:sz w:val="24"/>
                <w:szCs w:val="24"/>
              </w:rPr>
              <w:t>、</w:t>
            </w:r>
            <w:r w:rsidRPr="00844CC8">
              <w:rPr>
                <w:rFonts w:ascii="宋体" w:eastAsia="宋体" w:hAnsi="宋体" w:cs="宋体" w:hint="eastAsia"/>
                <w:sz w:val="24"/>
                <w:szCs w:val="24"/>
              </w:rPr>
              <w:t>李</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峰</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张益行</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12</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感知新风向 扬帆在今朝</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郭珠亮</w:t>
            </w:r>
            <w:r w:rsidR="00844CC8">
              <w:rPr>
                <w:rFonts w:ascii="宋体" w:eastAsia="宋体" w:hAnsi="宋体" w:cs="宋体" w:hint="eastAsia"/>
                <w:sz w:val="24"/>
                <w:szCs w:val="24"/>
              </w:rPr>
              <w:t>、</w:t>
            </w:r>
            <w:r w:rsidRPr="00844CC8">
              <w:rPr>
                <w:rFonts w:ascii="宋体" w:eastAsia="宋体" w:hAnsi="宋体" w:cs="宋体" w:hint="eastAsia"/>
                <w:sz w:val="24"/>
                <w:szCs w:val="24"/>
              </w:rPr>
              <w:t>易海涛</w:t>
            </w:r>
            <w:r w:rsidR="00844CC8">
              <w:rPr>
                <w:rFonts w:ascii="宋体" w:eastAsia="宋体" w:hAnsi="宋体" w:cs="宋体" w:hint="eastAsia"/>
                <w:sz w:val="24"/>
                <w:szCs w:val="24"/>
              </w:rPr>
              <w:t>、</w:t>
            </w:r>
            <w:r w:rsidRPr="00844CC8">
              <w:rPr>
                <w:rFonts w:ascii="宋体" w:eastAsia="宋体" w:hAnsi="宋体" w:cs="宋体" w:hint="eastAsia"/>
                <w:sz w:val="24"/>
                <w:szCs w:val="24"/>
              </w:rPr>
              <w:t>任</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慧</w:t>
            </w:r>
            <w:r w:rsidR="00844CC8">
              <w:rPr>
                <w:rFonts w:ascii="宋体" w:eastAsia="宋体" w:hAnsi="宋体" w:cs="宋体" w:hint="eastAsia"/>
                <w:sz w:val="24"/>
                <w:szCs w:val="24"/>
              </w:rPr>
              <w:t>、</w:t>
            </w:r>
            <w:r w:rsidRPr="00844CC8">
              <w:rPr>
                <w:rFonts w:ascii="宋体" w:eastAsia="宋体" w:hAnsi="宋体" w:cs="宋体" w:hint="eastAsia"/>
                <w:sz w:val="24"/>
                <w:szCs w:val="24"/>
              </w:rPr>
              <w:t>胡思思</w:t>
            </w:r>
            <w:r w:rsidR="00844CC8">
              <w:rPr>
                <w:rFonts w:ascii="宋体" w:eastAsia="宋体" w:hAnsi="宋体" w:cs="宋体" w:hint="eastAsia"/>
                <w:sz w:val="24"/>
                <w:szCs w:val="24"/>
              </w:rPr>
              <w:t>、</w:t>
            </w:r>
            <w:r w:rsidRPr="00844CC8">
              <w:rPr>
                <w:rFonts w:ascii="宋体" w:eastAsia="宋体" w:hAnsi="宋体" w:cs="宋体" w:hint="eastAsia"/>
                <w:sz w:val="24"/>
                <w:szCs w:val="24"/>
              </w:rPr>
              <w:t>蒋</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莉</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张益行</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13</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社会治理创新：现代化的加速器</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文巧眉</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朱湘虹</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14</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同心戮力，共克时艰</w:t>
            </w:r>
            <w:r w:rsidRPr="00844CC8">
              <w:rPr>
                <w:rFonts w:ascii="宋体" w:eastAsia="宋体" w:hAnsi="宋体" w:cs="宋体" w:hint="eastAsia"/>
                <w:sz w:val="24"/>
                <w:szCs w:val="24"/>
              </w:rPr>
              <w:br/>
              <w:t>——战“疫”中的中国精神三重奏</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田</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晴</w:t>
            </w:r>
            <w:r w:rsidR="00844CC8">
              <w:rPr>
                <w:rFonts w:ascii="宋体" w:eastAsia="宋体" w:hAnsi="宋体" w:cs="宋体" w:hint="eastAsia"/>
                <w:sz w:val="24"/>
                <w:szCs w:val="24"/>
              </w:rPr>
              <w:t>、</w:t>
            </w:r>
            <w:r w:rsidRPr="00844CC8">
              <w:rPr>
                <w:rFonts w:ascii="宋体" w:eastAsia="宋体" w:hAnsi="宋体" w:cs="宋体" w:hint="eastAsia"/>
                <w:sz w:val="24"/>
                <w:szCs w:val="24"/>
              </w:rPr>
              <w:t>肖佳文</w:t>
            </w:r>
            <w:r w:rsidR="00844CC8">
              <w:rPr>
                <w:rFonts w:ascii="宋体" w:eastAsia="宋体" w:hAnsi="宋体" w:cs="宋体" w:hint="eastAsia"/>
                <w:sz w:val="24"/>
                <w:szCs w:val="24"/>
              </w:rPr>
              <w:t>、</w:t>
            </w:r>
            <w:r w:rsidRPr="00844CC8">
              <w:rPr>
                <w:rFonts w:ascii="宋体" w:eastAsia="宋体" w:hAnsi="宋体" w:cs="宋体" w:hint="eastAsia"/>
                <w:sz w:val="24"/>
                <w:szCs w:val="24"/>
              </w:rPr>
              <w:t>杨淑凤</w:t>
            </w:r>
            <w:r w:rsidR="00844CC8">
              <w:rPr>
                <w:rFonts w:ascii="宋体" w:eastAsia="宋体" w:hAnsi="宋体" w:cs="宋体" w:hint="eastAsia"/>
                <w:sz w:val="24"/>
                <w:szCs w:val="24"/>
              </w:rPr>
              <w:t>、</w:t>
            </w:r>
            <w:r w:rsidRPr="00844CC8">
              <w:rPr>
                <w:rFonts w:ascii="宋体" w:eastAsia="宋体" w:hAnsi="宋体" w:cs="宋体" w:hint="eastAsia"/>
                <w:sz w:val="24"/>
                <w:szCs w:val="24"/>
              </w:rPr>
              <w:t>李</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迪</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唐佳海</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15</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中国战“疫”彰显中国特色社会主义制度优势</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欧丹丹、刘馨语、丁梦瑶、彭</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娜、刘</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幽</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蔡玉珍</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16</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在克“疫”制胜中全面建设小康社会</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兰于钧</w:t>
            </w:r>
            <w:r w:rsidR="00844CC8">
              <w:rPr>
                <w:rFonts w:ascii="宋体" w:eastAsia="宋体" w:hAnsi="宋体" w:cs="宋体" w:hint="eastAsia"/>
                <w:sz w:val="24"/>
                <w:szCs w:val="24"/>
              </w:rPr>
              <w:t>、</w:t>
            </w:r>
            <w:r w:rsidRPr="00844CC8">
              <w:rPr>
                <w:rFonts w:ascii="宋体" w:eastAsia="宋体" w:hAnsi="宋体" w:cs="宋体" w:hint="eastAsia"/>
                <w:sz w:val="24"/>
                <w:szCs w:val="24"/>
              </w:rPr>
              <w:t>左子涵</w:t>
            </w:r>
            <w:r w:rsidR="00844CC8">
              <w:rPr>
                <w:rFonts w:ascii="宋体" w:eastAsia="宋体" w:hAnsi="宋体" w:cs="宋体" w:hint="eastAsia"/>
                <w:sz w:val="24"/>
                <w:szCs w:val="24"/>
              </w:rPr>
              <w:t>、</w:t>
            </w:r>
            <w:r w:rsidRPr="00844CC8">
              <w:rPr>
                <w:rFonts w:ascii="宋体" w:eastAsia="宋体" w:hAnsi="宋体" w:cs="宋体" w:hint="eastAsia"/>
                <w:sz w:val="24"/>
                <w:szCs w:val="24"/>
              </w:rPr>
              <w:t>莫</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骁</w:t>
            </w:r>
            <w:r w:rsidR="00844CC8">
              <w:rPr>
                <w:rFonts w:ascii="宋体" w:eastAsia="宋体" w:hAnsi="宋体" w:cs="宋体" w:hint="eastAsia"/>
                <w:sz w:val="24"/>
                <w:szCs w:val="24"/>
              </w:rPr>
              <w:t>、</w:t>
            </w:r>
            <w:r w:rsidRPr="00844CC8">
              <w:rPr>
                <w:rFonts w:ascii="宋体" w:eastAsia="宋体" w:hAnsi="宋体" w:cs="宋体" w:hint="eastAsia"/>
                <w:sz w:val="24"/>
                <w:szCs w:val="24"/>
              </w:rPr>
              <w:t>余</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世</w:t>
            </w:r>
            <w:r w:rsidR="00844CC8">
              <w:rPr>
                <w:rFonts w:ascii="宋体" w:eastAsia="宋体" w:hAnsi="宋体" w:cs="宋体" w:hint="eastAsia"/>
                <w:sz w:val="24"/>
                <w:szCs w:val="24"/>
              </w:rPr>
              <w:t>、</w:t>
            </w:r>
            <w:r w:rsidRPr="00844CC8">
              <w:rPr>
                <w:rFonts w:ascii="宋体" w:eastAsia="宋体" w:hAnsi="宋体" w:cs="宋体" w:hint="eastAsia"/>
                <w:sz w:val="24"/>
                <w:szCs w:val="24"/>
              </w:rPr>
              <w:t>张北旺</w:t>
            </w:r>
            <w:bookmarkStart w:id="0" w:name="_GoBack"/>
            <w:bookmarkEnd w:id="0"/>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蔡玉珍</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17</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凝战“疫”力量，聚中国精神</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李玉君、欧阳雨虹、廖蓉、刘雨婷、李佳薇</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刘</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黎</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lastRenderedPageBreak/>
              <w:t>18</w:t>
            </w:r>
          </w:p>
        </w:tc>
        <w:tc>
          <w:tcPr>
            <w:tcW w:w="311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青年在疫情中能够做什么</w:t>
            </w:r>
          </w:p>
        </w:tc>
        <w:tc>
          <w:tcPr>
            <w:tcW w:w="2976"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钟水婧</w:t>
            </w:r>
            <w:r w:rsidR="00844CC8">
              <w:rPr>
                <w:rFonts w:ascii="宋体" w:eastAsia="宋体" w:hAnsi="宋体" w:cs="宋体" w:hint="eastAsia"/>
                <w:sz w:val="24"/>
                <w:szCs w:val="24"/>
              </w:rPr>
              <w:t>、</w:t>
            </w:r>
            <w:r w:rsidRPr="00844CC8">
              <w:rPr>
                <w:rFonts w:ascii="宋体" w:eastAsia="宋体" w:hAnsi="宋体" w:cs="宋体" w:hint="eastAsia"/>
                <w:sz w:val="24"/>
                <w:szCs w:val="24"/>
              </w:rPr>
              <w:t>郭</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扬</w:t>
            </w:r>
            <w:r w:rsidR="00844CC8">
              <w:rPr>
                <w:rFonts w:ascii="宋体" w:eastAsia="宋体" w:hAnsi="宋体" w:cs="宋体" w:hint="eastAsia"/>
                <w:sz w:val="24"/>
                <w:szCs w:val="24"/>
              </w:rPr>
              <w:t>、</w:t>
            </w:r>
            <w:r w:rsidRPr="00844CC8">
              <w:rPr>
                <w:rFonts w:ascii="宋体" w:eastAsia="宋体" w:hAnsi="宋体" w:cs="宋体" w:hint="eastAsia"/>
                <w:sz w:val="24"/>
                <w:szCs w:val="24"/>
              </w:rPr>
              <w:t>彭千千</w:t>
            </w:r>
            <w:r w:rsidR="00844CC8">
              <w:rPr>
                <w:rFonts w:ascii="宋体" w:eastAsia="宋体" w:hAnsi="宋体" w:cs="宋体" w:hint="eastAsia"/>
                <w:sz w:val="24"/>
                <w:szCs w:val="24"/>
              </w:rPr>
              <w:t>、</w:t>
            </w:r>
            <w:r w:rsidRPr="00844CC8">
              <w:rPr>
                <w:rFonts w:ascii="宋体" w:eastAsia="宋体" w:hAnsi="宋体" w:cs="宋体" w:hint="eastAsia"/>
                <w:sz w:val="24"/>
                <w:szCs w:val="24"/>
              </w:rPr>
              <w:t>贺康康</w:t>
            </w:r>
            <w:r w:rsidR="00844CC8">
              <w:rPr>
                <w:rFonts w:ascii="宋体" w:eastAsia="宋体" w:hAnsi="宋体" w:cs="宋体" w:hint="eastAsia"/>
                <w:sz w:val="24"/>
                <w:szCs w:val="24"/>
              </w:rPr>
              <w:t>、</w:t>
            </w:r>
            <w:r w:rsidRPr="00844CC8">
              <w:rPr>
                <w:rFonts w:ascii="宋体" w:eastAsia="宋体" w:hAnsi="宋体" w:cs="宋体" w:hint="eastAsia"/>
                <w:sz w:val="24"/>
                <w:szCs w:val="24"/>
              </w:rPr>
              <w:t>陈桃春</w:t>
            </w:r>
          </w:p>
        </w:tc>
        <w:tc>
          <w:tcPr>
            <w:tcW w:w="1283"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吴晓蓉</w:t>
            </w:r>
          </w:p>
        </w:tc>
        <w:tc>
          <w:tcPr>
            <w:tcW w:w="1269" w:type="dxa"/>
            <w:tcBorders>
              <w:top w:val="single" w:sz="6" w:space="0" w:color="000000"/>
              <w:left w:val="single" w:sz="6" w:space="0" w:color="000000"/>
              <w:bottom w:val="single" w:sz="6" w:space="0" w:color="000000"/>
              <w:right w:val="single" w:sz="6" w:space="0" w:color="000000"/>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19</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战“疫”面前凝聚起中国精神磅礴伟力</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罗云镨</w:t>
            </w:r>
            <w:r w:rsidR="00844CC8">
              <w:rPr>
                <w:rFonts w:ascii="宋体" w:eastAsia="宋体" w:hAnsi="宋体" w:cs="宋体" w:hint="eastAsia"/>
                <w:sz w:val="24"/>
                <w:szCs w:val="24"/>
              </w:rPr>
              <w:t>、</w:t>
            </w:r>
            <w:r w:rsidRPr="00844CC8">
              <w:rPr>
                <w:rFonts w:ascii="宋体" w:eastAsia="宋体" w:hAnsi="宋体" w:cs="宋体" w:hint="eastAsia"/>
                <w:sz w:val="24"/>
                <w:szCs w:val="24"/>
              </w:rPr>
              <w:t>刘靖宇</w:t>
            </w:r>
            <w:r w:rsidR="00844CC8">
              <w:rPr>
                <w:rFonts w:ascii="宋体" w:eastAsia="宋体" w:hAnsi="宋体" w:cs="宋体" w:hint="eastAsia"/>
                <w:sz w:val="24"/>
                <w:szCs w:val="24"/>
              </w:rPr>
              <w:t>、</w:t>
            </w:r>
            <w:r w:rsidRPr="00844CC8">
              <w:rPr>
                <w:rFonts w:ascii="宋体" w:eastAsia="宋体" w:hAnsi="宋体" w:cs="宋体" w:hint="eastAsia"/>
                <w:sz w:val="24"/>
                <w:szCs w:val="24"/>
              </w:rPr>
              <w:t>游足堃</w:t>
            </w:r>
            <w:r w:rsidR="00844CC8">
              <w:rPr>
                <w:rFonts w:ascii="宋体" w:eastAsia="宋体" w:hAnsi="宋体" w:cs="宋体" w:hint="eastAsia"/>
                <w:sz w:val="24"/>
                <w:szCs w:val="24"/>
              </w:rPr>
              <w:t>、</w:t>
            </w:r>
            <w:r w:rsidRPr="00844CC8">
              <w:rPr>
                <w:rFonts w:ascii="宋体" w:eastAsia="宋体" w:hAnsi="宋体" w:cs="宋体" w:hint="eastAsia"/>
                <w:sz w:val="24"/>
                <w:szCs w:val="24"/>
              </w:rPr>
              <w:t>李若洋</w:t>
            </w:r>
            <w:r w:rsidR="00844CC8">
              <w:rPr>
                <w:rFonts w:ascii="宋体" w:eastAsia="宋体" w:hAnsi="宋体" w:cs="宋体" w:hint="eastAsia"/>
                <w:sz w:val="24"/>
                <w:szCs w:val="24"/>
              </w:rPr>
              <w:t>、</w:t>
            </w:r>
            <w:r w:rsidRPr="00844CC8">
              <w:rPr>
                <w:rFonts w:ascii="宋体" w:eastAsia="宋体" w:hAnsi="宋体" w:cs="宋体" w:hint="eastAsia"/>
                <w:sz w:val="24"/>
                <w:szCs w:val="24"/>
              </w:rPr>
              <w:t>文志鹏</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吴晓蓉</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20</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大学生在战“疫”中坚定中国特色社会主义制度自信研究</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张羽西、向倩苇、易舒琪、梁</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涛、欧小舟</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管桂翠</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21</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战疫面前凝聚起中国精神磅礴伟力</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曾维安、陈</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妍、钟</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科、王渝平、王佳鹏</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邓卫永</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22</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中国抗疫成功靠的是什么？</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刘</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伸、田坤龙、刘新宇、钟智明、谢康健</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梁长平</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23</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新时代大学生使命、责任和担当研究</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曾泊霖、王子航、钟</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暢、张</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茜、郭志远</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梁长平</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二等奖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24</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战“疫”面前凝聚起中国磅礴伟力</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吴田田、黄</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容、魏凤超、彭诗情、龙金紫</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彭立春</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25</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战疫面前凝聚起中国精神磅礴力量</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刘新钰</w:t>
            </w:r>
            <w:r w:rsidR="00844CC8">
              <w:rPr>
                <w:rFonts w:ascii="宋体" w:eastAsia="宋体" w:hAnsi="宋体" w:cs="宋体" w:hint="eastAsia"/>
                <w:sz w:val="24"/>
                <w:szCs w:val="24"/>
              </w:rPr>
              <w:t>、</w:t>
            </w:r>
            <w:r w:rsidRPr="00844CC8">
              <w:rPr>
                <w:rFonts w:ascii="宋体" w:eastAsia="宋体" w:hAnsi="宋体" w:cs="宋体" w:hint="eastAsia"/>
                <w:sz w:val="24"/>
                <w:szCs w:val="24"/>
              </w:rPr>
              <w:t>曾霁梅</w:t>
            </w:r>
            <w:r w:rsidR="00844CC8">
              <w:rPr>
                <w:rFonts w:ascii="宋体" w:eastAsia="宋体" w:hAnsi="宋体" w:cs="宋体" w:hint="eastAsia"/>
                <w:sz w:val="24"/>
                <w:szCs w:val="24"/>
              </w:rPr>
              <w:t>、</w:t>
            </w:r>
            <w:r w:rsidRPr="00844CC8">
              <w:rPr>
                <w:rFonts w:ascii="宋体" w:eastAsia="宋体" w:hAnsi="宋体" w:cs="宋体" w:hint="eastAsia"/>
                <w:sz w:val="24"/>
                <w:szCs w:val="24"/>
              </w:rPr>
              <w:t>曾冬妮</w:t>
            </w:r>
            <w:r w:rsidR="00844CC8">
              <w:rPr>
                <w:rFonts w:ascii="宋体" w:eastAsia="宋体" w:hAnsi="宋体" w:cs="宋体" w:hint="eastAsia"/>
                <w:sz w:val="24"/>
                <w:szCs w:val="24"/>
              </w:rPr>
              <w:t>、</w:t>
            </w:r>
            <w:r w:rsidRPr="00844CC8">
              <w:rPr>
                <w:rFonts w:ascii="宋体" w:eastAsia="宋体" w:hAnsi="宋体" w:cs="宋体" w:hint="eastAsia"/>
                <w:sz w:val="24"/>
                <w:szCs w:val="24"/>
              </w:rPr>
              <w:t>胡</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蝶</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彭立春</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26</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渡无声战“疫”，扬中国精神</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龙雨冰</w:t>
            </w:r>
            <w:r w:rsidR="00844CC8">
              <w:rPr>
                <w:rFonts w:ascii="宋体" w:eastAsia="宋体" w:hAnsi="宋体" w:cs="宋体" w:hint="eastAsia"/>
                <w:sz w:val="24"/>
                <w:szCs w:val="24"/>
              </w:rPr>
              <w:t>、</w:t>
            </w:r>
            <w:r w:rsidRPr="00844CC8">
              <w:rPr>
                <w:rFonts w:ascii="宋体" w:eastAsia="宋体" w:hAnsi="宋体" w:cs="宋体" w:hint="eastAsia"/>
                <w:sz w:val="24"/>
                <w:szCs w:val="24"/>
              </w:rPr>
              <w:t>刘燕红</w:t>
            </w:r>
            <w:r w:rsidR="00844CC8">
              <w:rPr>
                <w:rFonts w:ascii="宋体" w:eastAsia="宋体" w:hAnsi="宋体" w:cs="宋体" w:hint="eastAsia"/>
                <w:sz w:val="24"/>
                <w:szCs w:val="24"/>
              </w:rPr>
              <w:t>、</w:t>
            </w:r>
            <w:r w:rsidRPr="00844CC8">
              <w:rPr>
                <w:rFonts w:ascii="宋体" w:eastAsia="宋体" w:hAnsi="宋体" w:cs="宋体" w:hint="eastAsia"/>
                <w:sz w:val="24"/>
                <w:szCs w:val="24"/>
              </w:rPr>
              <w:t>陈梦溪</w:t>
            </w:r>
            <w:r w:rsidR="00844CC8">
              <w:rPr>
                <w:rFonts w:ascii="宋体" w:eastAsia="宋体" w:hAnsi="宋体" w:cs="宋体" w:hint="eastAsia"/>
                <w:sz w:val="24"/>
                <w:szCs w:val="24"/>
              </w:rPr>
              <w:t>、</w:t>
            </w:r>
            <w:r w:rsidRPr="00844CC8">
              <w:rPr>
                <w:rFonts w:ascii="宋体" w:eastAsia="宋体" w:hAnsi="宋体" w:cs="宋体" w:hint="eastAsia"/>
                <w:sz w:val="24"/>
                <w:szCs w:val="24"/>
              </w:rPr>
              <w:t>曾高阳</w:t>
            </w:r>
            <w:r w:rsidR="00844CC8">
              <w:rPr>
                <w:rFonts w:ascii="宋体" w:eastAsia="宋体" w:hAnsi="宋体" w:cs="宋体" w:hint="eastAsia"/>
                <w:sz w:val="24"/>
                <w:szCs w:val="24"/>
              </w:rPr>
              <w:t>、</w:t>
            </w:r>
            <w:r w:rsidRPr="00844CC8">
              <w:rPr>
                <w:rFonts w:ascii="宋体" w:eastAsia="宋体" w:hAnsi="宋体" w:cs="宋体" w:hint="eastAsia"/>
                <w:sz w:val="24"/>
                <w:szCs w:val="24"/>
              </w:rPr>
              <w:t>付</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谣</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何</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昕</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27</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战疫中凝聚的中国精神研究</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文祝煌</w:t>
            </w:r>
            <w:r w:rsidR="00844CC8">
              <w:rPr>
                <w:rFonts w:ascii="宋体" w:eastAsia="宋体" w:hAnsi="宋体" w:cs="宋体" w:hint="eastAsia"/>
                <w:sz w:val="24"/>
                <w:szCs w:val="24"/>
              </w:rPr>
              <w:t>、</w:t>
            </w:r>
            <w:r w:rsidRPr="00844CC8">
              <w:rPr>
                <w:rFonts w:ascii="宋体" w:eastAsia="宋体" w:hAnsi="宋体" w:cs="宋体" w:hint="eastAsia"/>
                <w:sz w:val="24"/>
                <w:szCs w:val="24"/>
              </w:rPr>
              <w:t>许清纯</w:t>
            </w:r>
            <w:r w:rsidR="00844CC8">
              <w:rPr>
                <w:rFonts w:ascii="宋体" w:eastAsia="宋体" w:hAnsi="宋体" w:cs="宋体" w:hint="eastAsia"/>
                <w:sz w:val="24"/>
                <w:szCs w:val="24"/>
              </w:rPr>
              <w:t>、</w:t>
            </w:r>
            <w:r w:rsidRPr="00844CC8">
              <w:rPr>
                <w:rFonts w:ascii="宋体" w:eastAsia="宋体" w:hAnsi="宋体" w:cs="宋体" w:hint="eastAsia"/>
                <w:sz w:val="24"/>
                <w:szCs w:val="24"/>
              </w:rPr>
              <w:t>周</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娜</w:t>
            </w:r>
            <w:r w:rsidR="00844CC8">
              <w:rPr>
                <w:rFonts w:ascii="宋体" w:eastAsia="宋体" w:hAnsi="宋体" w:cs="宋体" w:hint="eastAsia"/>
                <w:sz w:val="24"/>
                <w:szCs w:val="24"/>
              </w:rPr>
              <w:t>、</w:t>
            </w:r>
            <w:r w:rsidRPr="00844CC8">
              <w:rPr>
                <w:rFonts w:ascii="宋体" w:eastAsia="宋体" w:hAnsi="宋体" w:cs="宋体" w:hint="eastAsia"/>
                <w:sz w:val="24"/>
                <w:szCs w:val="24"/>
              </w:rPr>
              <w:t>卢深萍</w:t>
            </w:r>
            <w:r w:rsidR="00844CC8">
              <w:rPr>
                <w:rFonts w:ascii="宋体" w:eastAsia="宋体" w:hAnsi="宋体" w:cs="宋体" w:hint="eastAsia"/>
                <w:sz w:val="24"/>
                <w:szCs w:val="24"/>
              </w:rPr>
              <w:t>、</w:t>
            </w:r>
            <w:r w:rsidRPr="00844CC8">
              <w:rPr>
                <w:rFonts w:ascii="宋体" w:eastAsia="宋体" w:hAnsi="宋体" w:cs="宋体" w:hint="eastAsia"/>
                <w:sz w:val="24"/>
                <w:szCs w:val="24"/>
              </w:rPr>
              <w:t>周湘凤</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周文斌</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28</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扛起新时代青年的责任和担当</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杨</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智</w:t>
            </w:r>
            <w:r w:rsidR="00844CC8">
              <w:rPr>
                <w:rFonts w:ascii="宋体" w:eastAsia="宋体" w:hAnsi="宋体" w:cs="宋体" w:hint="eastAsia"/>
                <w:sz w:val="24"/>
                <w:szCs w:val="24"/>
              </w:rPr>
              <w:t>、</w:t>
            </w:r>
            <w:r w:rsidRPr="00844CC8">
              <w:rPr>
                <w:rFonts w:ascii="宋体" w:eastAsia="宋体" w:hAnsi="宋体" w:cs="宋体" w:hint="eastAsia"/>
                <w:sz w:val="24"/>
                <w:szCs w:val="24"/>
              </w:rPr>
              <w:t>王</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信</w:t>
            </w:r>
            <w:r w:rsidR="00844CC8">
              <w:rPr>
                <w:rFonts w:ascii="宋体" w:eastAsia="宋体" w:hAnsi="宋体" w:cs="宋体" w:hint="eastAsia"/>
                <w:sz w:val="24"/>
                <w:szCs w:val="24"/>
              </w:rPr>
              <w:t>、</w:t>
            </w:r>
            <w:r w:rsidRPr="00844CC8">
              <w:rPr>
                <w:rFonts w:ascii="宋体" w:eastAsia="宋体" w:hAnsi="宋体" w:cs="宋体" w:hint="eastAsia"/>
                <w:sz w:val="24"/>
                <w:szCs w:val="24"/>
              </w:rPr>
              <w:t>钱家乐</w:t>
            </w:r>
            <w:r w:rsidR="00844CC8">
              <w:rPr>
                <w:rFonts w:ascii="宋体" w:eastAsia="宋体" w:hAnsi="宋体" w:cs="宋体" w:hint="eastAsia"/>
                <w:sz w:val="24"/>
                <w:szCs w:val="24"/>
              </w:rPr>
              <w:t>、</w:t>
            </w:r>
            <w:r w:rsidRPr="00844CC8">
              <w:rPr>
                <w:rFonts w:ascii="宋体" w:eastAsia="宋体" w:hAnsi="宋体" w:cs="宋体" w:hint="eastAsia"/>
                <w:sz w:val="24"/>
                <w:szCs w:val="24"/>
              </w:rPr>
              <w:t>魏治浩</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朱湘虹</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29</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疫情凝聚中国力量</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李</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瑶</w:t>
            </w:r>
            <w:r w:rsidR="00844CC8">
              <w:rPr>
                <w:rFonts w:ascii="宋体" w:eastAsia="宋体" w:hAnsi="宋体" w:cs="宋体" w:hint="eastAsia"/>
                <w:sz w:val="24"/>
                <w:szCs w:val="24"/>
              </w:rPr>
              <w:t>、</w:t>
            </w:r>
            <w:r w:rsidRPr="00844CC8">
              <w:rPr>
                <w:rFonts w:ascii="宋体" w:eastAsia="宋体" w:hAnsi="宋体" w:cs="宋体" w:hint="eastAsia"/>
                <w:sz w:val="24"/>
                <w:szCs w:val="24"/>
              </w:rPr>
              <w:t>张思源</w:t>
            </w:r>
            <w:r w:rsidR="00844CC8">
              <w:rPr>
                <w:rFonts w:ascii="宋体" w:eastAsia="宋体" w:hAnsi="宋体" w:cs="宋体" w:hint="eastAsia"/>
                <w:sz w:val="24"/>
                <w:szCs w:val="24"/>
              </w:rPr>
              <w:t>、</w:t>
            </w:r>
            <w:r w:rsidRPr="00844CC8">
              <w:rPr>
                <w:rFonts w:ascii="宋体" w:eastAsia="宋体" w:hAnsi="宋体" w:cs="宋体" w:hint="eastAsia"/>
                <w:sz w:val="24"/>
                <w:szCs w:val="24"/>
              </w:rPr>
              <w:t>伍晶晶</w:t>
            </w:r>
            <w:r w:rsidR="00844CC8">
              <w:rPr>
                <w:rFonts w:ascii="宋体" w:eastAsia="宋体" w:hAnsi="宋体" w:cs="宋体" w:hint="eastAsia"/>
                <w:sz w:val="24"/>
                <w:szCs w:val="24"/>
              </w:rPr>
              <w:t>、</w:t>
            </w:r>
            <w:r w:rsidRPr="00844CC8">
              <w:rPr>
                <w:rFonts w:ascii="宋体" w:eastAsia="宋体" w:hAnsi="宋体" w:cs="宋体" w:hint="eastAsia"/>
                <w:sz w:val="24"/>
                <w:szCs w:val="24"/>
              </w:rPr>
              <w:t>禹</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媛</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张益行</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30</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中国特色社会主义制度优势和社会治理能力提升研究</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李</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姣、夏</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爽、谢桂芳、孙静怡</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蔡玉珍</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31</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战疫与中国特色社会主义制度优势之间的联系</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袁煜婷、蒋</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湘、王石宝、杜世赢、吴</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蒙</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蔡玉珍</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32</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新时代大学生的使命，责任与担当</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李</w:t>
            </w:r>
            <w:r w:rsidR="00844CC8">
              <w:rPr>
                <w:rFonts w:ascii="宋体" w:eastAsia="宋体" w:hAnsi="宋体" w:cs="宋体" w:hint="eastAsia"/>
                <w:sz w:val="24"/>
                <w:szCs w:val="24"/>
              </w:rPr>
              <w:t xml:space="preserve">  </w:t>
            </w:r>
            <w:r w:rsidRPr="00844CC8">
              <w:rPr>
                <w:rFonts w:ascii="宋体" w:eastAsia="宋体" w:hAnsi="宋体" w:cs="宋体" w:hint="eastAsia"/>
                <w:sz w:val="24"/>
                <w:szCs w:val="24"/>
              </w:rPr>
              <w:t>阳</w:t>
            </w:r>
            <w:r w:rsidR="00844CC8">
              <w:rPr>
                <w:rFonts w:ascii="宋体" w:eastAsia="宋体" w:hAnsi="宋体" w:cs="宋体" w:hint="eastAsia"/>
                <w:sz w:val="24"/>
                <w:szCs w:val="24"/>
              </w:rPr>
              <w:t>、</w:t>
            </w:r>
            <w:r w:rsidRPr="00844CC8">
              <w:rPr>
                <w:rFonts w:ascii="宋体" w:eastAsia="宋体" w:hAnsi="宋体" w:cs="宋体" w:hint="eastAsia"/>
                <w:sz w:val="24"/>
                <w:szCs w:val="24"/>
              </w:rPr>
              <w:t>李</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雷</w:t>
            </w:r>
            <w:r w:rsidR="00844CC8">
              <w:rPr>
                <w:rFonts w:ascii="宋体" w:eastAsia="宋体" w:hAnsi="宋体" w:cs="宋体" w:hint="eastAsia"/>
                <w:sz w:val="24"/>
                <w:szCs w:val="24"/>
              </w:rPr>
              <w:t>、</w:t>
            </w:r>
            <w:r w:rsidRPr="00844CC8">
              <w:rPr>
                <w:rFonts w:ascii="宋体" w:eastAsia="宋体" w:hAnsi="宋体" w:cs="宋体" w:hint="eastAsia"/>
                <w:sz w:val="24"/>
                <w:szCs w:val="24"/>
              </w:rPr>
              <w:t>何云珠</w:t>
            </w:r>
            <w:r w:rsidR="00844CC8">
              <w:rPr>
                <w:rFonts w:ascii="宋体" w:eastAsia="宋体" w:hAnsi="宋体" w:cs="宋体" w:hint="eastAsia"/>
                <w:sz w:val="24"/>
                <w:szCs w:val="24"/>
              </w:rPr>
              <w:t>、</w:t>
            </w:r>
            <w:r w:rsidRPr="00844CC8">
              <w:rPr>
                <w:rFonts w:ascii="宋体" w:eastAsia="宋体" w:hAnsi="宋体" w:cs="宋体" w:hint="eastAsia"/>
                <w:sz w:val="24"/>
                <w:szCs w:val="24"/>
              </w:rPr>
              <w:t>舒冬华</w:t>
            </w:r>
            <w:r w:rsidR="001B107C">
              <w:rPr>
                <w:rFonts w:ascii="宋体" w:eastAsia="宋体" w:hAnsi="宋体" w:cs="宋体" w:hint="eastAsia"/>
                <w:sz w:val="24"/>
                <w:szCs w:val="24"/>
              </w:rPr>
              <w:t>、</w:t>
            </w:r>
            <w:r w:rsidRPr="00844CC8">
              <w:rPr>
                <w:rFonts w:ascii="宋体" w:eastAsia="宋体" w:hAnsi="宋体" w:cs="宋体" w:hint="eastAsia"/>
                <w:sz w:val="24"/>
                <w:szCs w:val="24"/>
              </w:rPr>
              <w:t>徐</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宾</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刘</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黎</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33</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抗疫战争彰显出的中国特色社会主义制度优势</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陈可蓉</w:t>
            </w:r>
            <w:r w:rsidR="001B107C">
              <w:rPr>
                <w:rFonts w:ascii="宋体" w:eastAsia="宋体" w:hAnsi="宋体" w:cs="宋体" w:hint="eastAsia"/>
                <w:sz w:val="24"/>
                <w:szCs w:val="24"/>
              </w:rPr>
              <w:t>、</w:t>
            </w:r>
            <w:r w:rsidRPr="00844CC8">
              <w:rPr>
                <w:rFonts w:ascii="宋体" w:eastAsia="宋体" w:hAnsi="宋体" w:cs="宋体" w:hint="eastAsia"/>
                <w:sz w:val="24"/>
                <w:szCs w:val="24"/>
              </w:rPr>
              <w:t>邓家俊</w:t>
            </w:r>
            <w:r w:rsidR="001B107C">
              <w:rPr>
                <w:rFonts w:ascii="宋体" w:eastAsia="宋体" w:hAnsi="宋体" w:cs="宋体" w:hint="eastAsia"/>
                <w:sz w:val="24"/>
                <w:szCs w:val="24"/>
              </w:rPr>
              <w:t>、</w:t>
            </w:r>
            <w:r w:rsidRPr="00844CC8">
              <w:rPr>
                <w:rFonts w:ascii="宋体" w:eastAsia="宋体" w:hAnsi="宋体" w:cs="宋体" w:hint="eastAsia"/>
                <w:sz w:val="24"/>
                <w:szCs w:val="24"/>
              </w:rPr>
              <w:t>汤宇琴</w:t>
            </w:r>
            <w:r w:rsidR="001B107C">
              <w:rPr>
                <w:rFonts w:ascii="宋体" w:eastAsia="宋体" w:hAnsi="宋体" w:cs="宋体" w:hint="eastAsia"/>
                <w:sz w:val="24"/>
                <w:szCs w:val="24"/>
              </w:rPr>
              <w:t>、</w:t>
            </w:r>
            <w:r w:rsidRPr="00844CC8">
              <w:rPr>
                <w:rFonts w:ascii="宋体" w:eastAsia="宋体" w:hAnsi="宋体" w:cs="宋体" w:hint="eastAsia"/>
                <w:sz w:val="24"/>
                <w:szCs w:val="24"/>
              </w:rPr>
              <w:t>李小漫</w:t>
            </w:r>
            <w:r w:rsidR="001B107C">
              <w:rPr>
                <w:rFonts w:ascii="宋体" w:eastAsia="宋体" w:hAnsi="宋体" w:cs="宋体" w:hint="eastAsia"/>
                <w:sz w:val="24"/>
                <w:szCs w:val="24"/>
              </w:rPr>
              <w:t>、</w:t>
            </w:r>
            <w:r w:rsidRPr="00844CC8">
              <w:rPr>
                <w:rFonts w:ascii="宋体" w:eastAsia="宋体" w:hAnsi="宋体" w:cs="宋体" w:hint="eastAsia"/>
                <w:sz w:val="24"/>
                <w:szCs w:val="24"/>
              </w:rPr>
              <w:t>陶文娟</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吴晓蓉</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34</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“战疫情”中凸显的中国特色社会主义制度优势</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1B107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蒋芳茹</w:t>
            </w:r>
            <w:r w:rsidR="001B107C">
              <w:rPr>
                <w:rFonts w:ascii="宋体" w:eastAsia="宋体" w:hAnsi="宋体" w:cs="宋体" w:hint="eastAsia"/>
                <w:sz w:val="24"/>
                <w:szCs w:val="24"/>
              </w:rPr>
              <w:t>、</w:t>
            </w:r>
            <w:r w:rsidRPr="00844CC8">
              <w:rPr>
                <w:rFonts w:ascii="宋体" w:eastAsia="宋体" w:hAnsi="宋体" w:cs="宋体" w:hint="eastAsia"/>
                <w:sz w:val="24"/>
                <w:szCs w:val="24"/>
              </w:rPr>
              <w:t>韩</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铮</w:t>
            </w:r>
            <w:r w:rsidR="001B107C">
              <w:rPr>
                <w:rFonts w:ascii="宋体" w:eastAsia="宋体" w:hAnsi="宋体" w:cs="宋体" w:hint="eastAsia"/>
                <w:sz w:val="24"/>
                <w:szCs w:val="24"/>
              </w:rPr>
              <w:t>、</w:t>
            </w:r>
            <w:r w:rsidRPr="00844CC8">
              <w:rPr>
                <w:rFonts w:ascii="宋体" w:eastAsia="宋体" w:hAnsi="宋体" w:cs="宋体" w:hint="eastAsia"/>
                <w:sz w:val="24"/>
                <w:szCs w:val="24"/>
              </w:rPr>
              <w:t>邱湘湘</w:t>
            </w:r>
            <w:r w:rsidR="001B107C">
              <w:rPr>
                <w:rFonts w:ascii="宋体" w:eastAsia="宋体" w:hAnsi="宋体" w:cs="宋体" w:hint="eastAsia"/>
                <w:sz w:val="24"/>
                <w:szCs w:val="24"/>
              </w:rPr>
              <w:t>、</w:t>
            </w:r>
            <w:r w:rsidRPr="00844CC8">
              <w:rPr>
                <w:rFonts w:ascii="宋体" w:eastAsia="宋体" w:hAnsi="宋体" w:cs="宋体" w:hint="eastAsia"/>
                <w:sz w:val="24"/>
                <w:szCs w:val="24"/>
              </w:rPr>
              <w:t>张湘澄</w:t>
            </w:r>
            <w:r w:rsidR="001B107C">
              <w:rPr>
                <w:rFonts w:ascii="宋体" w:eastAsia="宋体" w:hAnsi="宋体" w:cs="宋体" w:hint="eastAsia"/>
                <w:sz w:val="24"/>
                <w:szCs w:val="24"/>
              </w:rPr>
              <w:t>、</w:t>
            </w:r>
            <w:r w:rsidRPr="00844CC8">
              <w:rPr>
                <w:rFonts w:ascii="宋体" w:eastAsia="宋体" w:hAnsi="宋体" w:cs="宋体" w:hint="eastAsia"/>
                <w:sz w:val="24"/>
                <w:szCs w:val="24"/>
              </w:rPr>
              <w:t>谭佳慧</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吴晓蓉</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35</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 xml:space="preserve">战“疫”体现中国特色社会主义显著优势研究 </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黄麟云、李芳强、魏镇坤、郭成龙、王孝园</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管桂翠</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36</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全面建成小康社会的成就与经验研究</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何磊鑫、荣</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波、李宗谕、刘源辉</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管桂翠</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37</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担当新使命 开启新征程</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叶启航、朱湘仁、童文芳、胡德辉、曾</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多</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邓卫永</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lastRenderedPageBreak/>
              <w:t>38</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全面建成小康社会的成就与经验研究</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阳</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林</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韩</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平</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39</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以大学生之力托举新时代之中国</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谢芳胜、姜</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沛、王晓龙</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梁长平</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40</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山河今有恙，国民当自强</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张龙俊、汤熙文、肖丁瀚、胡恒源、蔡</w:t>
            </w:r>
            <w:r w:rsidR="001B107C">
              <w:rPr>
                <w:rFonts w:ascii="宋体" w:eastAsia="宋体" w:hAnsi="宋体" w:cs="宋体" w:hint="eastAsia"/>
                <w:sz w:val="24"/>
                <w:szCs w:val="24"/>
              </w:rPr>
              <w:t xml:space="preserve">  </w:t>
            </w:r>
            <w:r w:rsidRPr="00844CC8">
              <w:rPr>
                <w:rFonts w:ascii="宋体" w:eastAsia="宋体" w:hAnsi="宋体" w:cs="宋体" w:hint="eastAsia"/>
                <w:sz w:val="24"/>
                <w:szCs w:val="24"/>
              </w:rPr>
              <w:t>云</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梁长平</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r w:rsidR="00397E70" w:rsidRPr="00844CC8">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41</w:t>
            </w:r>
          </w:p>
        </w:tc>
        <w:tc>
          <w:tcPr>
            <w:tcW w:w="311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rsidP="00AC262C">
            <w:pPr>
              <w:widowControl w:val="0"/>
              <w:autoSpaceDE w:val="0"/>
              <w:autoSpaceDN w:val="0"/>
              <w:snapToGrid/>
              <w:spacing w:after="0"/>
              <w:rPr>
                <w:rFonts w:ascii="宋体" w:eastAsia="宋体" w:hAnsi="宋体" w:cs="宋体"/>
                <w:sz w:val="24"/>
                <w:szCs w:val="24"/>
              </w:rPr>
            </w:pPr>
            <w:r w:rsidRPr="00844CC8">
              <w:rPr>
                <w:rFonts w:ascii="宋体" w:eastAsia="宋体" w:hAnsi="宋体" w:cs="宋体" w:hint="eastAsia"/>
                <w:sz w:val="24"/>
                <w:szCs w:val="24"/>
              </w:rPr>
              <w:t>新时代青年的使命、责任与担当</w:t>
            </w:r>
          </w:p>
        </w:tc>
        <w:tc>
          <w:tcPr>
            <w:tcW w:w="2976"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姜方伦、肖英杰、唐梓桁、郭向荣、陈博贤</w:t>
            </w:r>
          </w:p>
        </w:tc>
        <w:tc>
          <w:tcPr>
            <w:tcW w:w="1283"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梁长平</w:t>
            </w:r>
          </w:p>
        </w:tc>
        <w:tc>
          <w:tcPr>
            <w:tcW w:w="1269" w:type="dxa"/>
            <w:tcBorders>
              <w:top w:val="single" w:sz="6" w:space="0" w:color="auto"/>
              <w:left w:val="single" w:sz="6" w:space="0" w:color="auto"/>
              <w:bottom w:val="single" w:sz="6" w:space="0" w:color="auto"/>
              <w:right w:val="single" w:sz="6" w:space="0" w:color="auto"/>
            </w:tcBorders>
            <w:vAlign w:val="center"/>
          </w:tcPr>
          <w:p w:rsidR="00397E70" w:rsidRPr="00844CC8" w:rsidRDefault="00D247DC">
            <w:pPr>
              <w:widowControl w:val="0"/>
              <w:autoSpaceDE w:val="0"/>
              <w:autoSpaceDN w:val="0"/>
              <w:snapToGrid/>
              <w:spacing w:after="0"/>
              <w:jc w:val="center"/>
              <w:rPr>
                <w:rFonts w:ascii="宋体" w:eastAsia="宋体" w:hAnsi="宋体" w:cs="宋体"/>
                <w:sz w:val="24"/>
                <w:szCs w:val="24"/>
              </w:rPr>
            </w:pPr>
            <w:r w:rsidRPr="00844CC8">
              <w:rPr>
                <w:rFonts w:ascii="宋体" w:eastAsia="宋体" w:hAnsi="宋体" w:cs="宋体" w:hint="eastAsia"/>
                <w:sz w:val="24"/>
                <w:szCs w:val="24"/>
              </w:rPr>
              <w:t>三等奖</w:t>
            </w:r>
          </w:p>
        </w:tc>
      </w:tr>
    </w:tbl>
    <w:p w:rsidR="00397E70" w:rsidRDefault="00397E70">
      <w:pPr>
        <w:spacing w:line="220" w:lineRule="atLeast"/>
      </w:pPr>
    </w:p>
    <w:sectPr w:rsidR="00397E70" w:rsidSect="00397E7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83" w:rsidRDefault="00944883" w:rsidP="002008D1">
      <w:pPr>
        <w:spacing w:after="0"/>
        <w:ind w:firstLine="420"/>
      </w:pPr>
      <w:r>
        <w:separator/>
      </w:r>
    </w:p>
  </w:endnote>
  <w:endnote w:type="continuationSeparator" w:id="1">
    <w:p w:rsidR="00944883" w:rsidRDefault="00944883" w:rsidP="002008D1">
      <w:pPr>
        <w:spacing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83" w:rsidRDefault="00944883" w:rsidP="002008D1">
      <w:pPr>
        <w:spacing w:after="0"/>
        <w:ind w:firstLine="420"/>
      </w:pPr>
      <w:r>
        <w:separator/>
      </w:r>
    </w:p>
  </w:footnote>
  <w:footnote w:type="continuationSeparator" w:id="1">
    <w:p w:rsidR="00944883" w:rsidRDefault="00944883" w:rsidP="002008D1">
      <w:pPr>
        <w:spacing w:after="0"/>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D31D50"/>
    <w:rsid w:val="00075F17"/>
    <w:rsid w:val="001924DA"/>
    <w:rsid w:val="001B107C"/>
    <w:rsid w:val="002008D1"/>
    <w:rsid w:val="00244605"/>
    <w:rsid w:val="00323B43"/>
    <w:rsid w:val="00397E70"/>
    <w:rsid w:val="003D37D8"/>
    <w:rsid w:val="00426133"/>
    <w:rsid w:val="004358AB"/>
    <w:rsid w:val="004B55D4"/>
    <w:rsid w:val="005D4E1E"/>
    <w:rsid w:val="00844CC8"/>
    <w:rsid w:val="0086465A"/>
    <w:rsid w:val="008B7726"/>
    <w:rsid w:val="00944883"/>
    <w:rsid w:val="00AC262C"/>
    <w:rsid w:val="00B03BB0"/>
    <w:rsid w:val="00D247DC"/>
    <w:rsid w:val="00D31D50"/>
    <w:rsid w:val="00D92178"/>
    <w:rsid w:val="00E94535"/>
    <w:rsid w:val="00F13415"/>
    <w:rsid w:val="00F45400"/>
    <w:rsid w:val="11BD04C1"/>
    <w:rsid w:val="22C22FE0"/>
    <w:rsid w:val="234A7EB6"/>
    <w:rsid w:val="24535A01"/>
    <w:rsid w:val="261E73A5"/>
    <w:rsid w:val="2B2D2CAF"/>
    <w:rsid w:val="2ED704BD"/>
    <w:rsid w:val="391140B5"/>
    <w:rsid w:val="4F8248C2"/>
    <w:rsid w:val="62614B2E"/>
    <w:rsid w:val="686F02F5"/>
    <w:rsid w:val="784935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70"/>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97E70"/>
    <w:pPr>
      <w:tabs>
        <w:tab w:val="center" w:pos="4153"/>
        <w:tab w:val="right" w:pos="8306"/>
      </w:tabs>
    </w:pPr>
    <w:rPr>
      <w:sz w:val="18"/>
      <w:szCs w:val="18"/>
    </w:rPr>
  </w:style>
  <w:style w:type="paragraph" w:styleId="a4">
    <w:name w:val="header"/>
    <w:basedOn w:val="a"/>
    <w:link w:val="Char0"/>
    <w:uiPriority w:val="99"/>
    <w:unhideWhenUsed/>
    <w:qFormat/>
    <w:rsid w:val="00397E7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397E70"/>
    <w:rPr>
      <w:rFonts w:ascii="Tahoma" w:hAnsi="Tahoma"/>
      <w:sz w:val="18"/>
      <w:szCs w:val="18"/>
    </w:rPr>
  </w:style>
  <w:style w:type="character" w:customStyle="1" w:styleId="Char">
    <w:name w:val="页脚 Char"/>
    <w:basedOn w:val="a0"/>
    <w:link w:val="a3"/>
    <w:uiPriority w:val="99"/>
    <w:qFormat/>
    <w:rsid w:val="00397E70"/>
    <w:rPr>
      <w:rFonts w:ascii="Tahoma" w:hAnsi="Tahoma"/>
      <w:sz w:val="18"/>
      <w:szCs w:val="18"/>
    </w:rPr>
  </w:style>
  <w:style w:type="character" w:customStyle="1" w:styleId="font11">
    <w:name w:val="font11"/>
    <w:basedOn w:val="a0"/>
    <w:qFormat/>
    <w:rsid w:val="00397E70"/>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311</Words>
  <Characters>1777</Characters>
  <Application>Microsoft Office Word</Application>
  <DocSecurity>0</DocSecurity>
  <Lines>14</Lines>
  <Paragraphs>4</Paragraphs>
  <ScaleCrop>false</ScaleCrop>
  <Company>微软中国</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2008-09-11T17:20:00Z</dcterms:created>
  <dcterms:modified xsi:type="dcterms:W3CDTF">2020-11-04T09:50:00Z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