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24" w:rsidRPr="003C0724" w:rsidRDefault="003C0724" w:rsidP="003C0724">
      <w:pPr>
        <w:adjustRightInd w:val="0"/>
        <w:snapToGrid w:val="0"/>
        <w:rPr>
          <w:rFonts w:ascii="仿宋_GB2312" w:eastAsia="仿宋_GB2312" w:hAnsi="宋体"/>
          <w:b/>
          <w:sz w:val="32"/>
          <w:szCs w:val="32"/>
        </w:rPr>
      </w:pPr>
      <w:r w:rsidRPr="003C0724">
        <w:rPr>
          <w:rFonts w:ascii="仿宋_GB2312" w:eastAsia="仿宋_GB2312" w:hAnsi="宋体" w:hint="eastAsia"/>
          <w:b/>
          <w:sz w:val="32"/>
          <w:szCs w:val="32"/>
        </w:rPr>
        <w:t>附件：</w:t>
      </w:r>
    </w:p>
    <w:p w:rsidR="003C0724" w:rsidRPr="003C0724" w:rsidRDefault="003C0724" w:rsidP="003C0724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3C0724">
        <w:rPr>
          <w:rFonts w:ascii="仿宋_GB2312" w:eastAsia="仿宋_GB2312" w:hAnsi="宋体" w:hint="eastAsia"/>
          <w:b/>
          <w:sz w:val="32"/>
          <w:szCs w:val="32"/>
        </w:rPr>
        <w:t>20</w:t>
      </w:r>
      <w:r w:rsidRPr="003C0724">
        <w:rPr>
          <w:rFonts w:ascii="仿宋_GB2312" w:eastAsia="仿宋_GB2312" w:hAnsi="宋体"/>
          <w:b/>
          <w:sz w:val="32"/>
          <w:szCs w:val="32"/>
        </w:rPr>
        <w:t>20</w:t>
      </w:r>
      <w:r w:rsidRPr="003C0724">
        <w:rPr>
          <w:rFonts w:ascii="仿宋_GB2312" w:eastAsia="仿宋_GB2312" w:hAnsi="宋体" w:hint="eastAsia"/>
          <w:b/>
          <w:sz w:val="32"/>
          <w:szCs w:val="32"/>
        </w:rPr>
        <w:t>年湖南科技大学企业模拟经营竞赛获奖名单</w:t>
      </w:r>
    </w:p>
    <w:tbl>
      <w:tblPr>
        <w:tblW w:w="9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9"/>
        <w:gridCol w:w="4708"/>
        <w:gridCol w:w="3459"/>
      </w:tblGrid>
      <w:tr w:rsidR="003C0724" w:rsidRPr="003C0724" w:rsidTr="00CA63B7">
        <w:trPr>
          <w:tblHeader/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b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b/>
                <w:szCs w:val="21"/>
              </w:rPr>
              <w:t>序号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b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b/>
                <w:szCs w:val="21"/>
              </w:rPr>
              <w:t>参赛学生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b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b/>
                <w:szCs w:val="21"/>
              </w:rPr>
              <w:t>获奖等级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彭宇轩、周喻慧婷、赵文帅、卢科均、由俊燕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金奖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2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黄  星、李  杰、汪雨峰、任晓红、刘桔铭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金奖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3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钟  敏、陈  岩、古志民、陈陶卿、王俊杰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一等奖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4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唐煜春、徐  萌、朱  超、刘智超、曹海琴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一等奖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5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谭绮均、万艳芹、符静雯、蔡谭润、申雄祺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二等奖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6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黄  乐、陈欣芳、齐永胜、蒋鸿城、王  磊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二等奖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7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刘宇洋、王雄正、吴  霜、向紫玉、张晓如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二等奖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8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姜博文、匡嘉昕、李楚云、李  菲、彭子轩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二等奖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9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邓瑜凡、何  宽、刘  菁、刘  凯、况泷尧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二等奖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10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王  刚、曾  磊、曾睿怡、陈  红、郭沫男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二等奖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11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金昀泽、雷  蕾、李  清、林榆川、钟  有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二等奖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12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胡书洁、刘海霞、戴馨怡、董昱森、朱星雨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二等奖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13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俞  泳、王培石、吴金军、杨李依、徐昊天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二等奖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14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袁泽胜、张  曼、周  冉、方琼瑶、李  亭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15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林伟然、杨  堰、张  峰、李金婷、欧阳婷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二等奖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16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徐  瑞、孟  顺、陈  玲、张博勇、史雅倩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二等奖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17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蒲  洲、吴  炜、闫  旭、杨  洋、王  雪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三等奖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18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曾镜应、陈贤杰、邓淑寒、陈保旭、李禹葳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三等奖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19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刘  培、刘  莹、龙双婷、谌旺林、李佳徽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三等奖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20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陈  芳、沈  政、饶源峰、童雪倩、蒋志纯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三等奖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21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冷  悦、向其翔、钟楚云、刘向阳、朱佳怡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三等奖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22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唐超娜、张汝连、于佳玄、张露露、李  峰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三等奖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23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聂艺洋、唐歆雅、杨  晴、杨胜鑫、马  尧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三等奖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24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李  镇、唐一睿、王  宇、韦  联、刘湘粤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三等奖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25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唐瑞焘、宁思远、唐简怡、唐声欣、田闫玉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三等奖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26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蒋亚萍、陈宇翔、莫雅怡、邓凯天、邓依婷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三等奖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27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鲍耀昀、杨垚飞、崔  颖、单翠灵、周子尧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三等奖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28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曾  改、董琪基、何佳敏、何  伟、白益宁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三等奖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3C0724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lastRenderedPageBreak/>
              <w:t>29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3C0724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刘  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 </w:t>
            </w: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鹏、杨雪怡、薛 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 </w:t>
            </w: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平、唐婧娜、张潇晴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3C0724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三等奖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30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殷惠文、郑皓倢、羊  斌、吴仪凡、林  淼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三等奖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31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徐铭江、钟春林、朱周璐、诸柯宇、吴  鹏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三等奖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32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刘泽旭、卢  静、段慧萍、卢美玲、余思毅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三等奖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3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3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朱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  </w:t>
            </w: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萍、徐书瀚、熊江海、赵子涵、郑凯文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展示创意奖（一等奖）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3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4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化学化工学院礼仪队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最佳组织奖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3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5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商学院科学技术协会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最佳组织奖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3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6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305496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唐煜春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最佳CEO（一等奖）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3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7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陈欣芳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最佳CFO（一等奖）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3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8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汪雨峰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最佳CFO（一等奖）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39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唐声欣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最佳CPO（一等奖）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40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熊江海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最佳CPO（一等奖）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4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1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李  镇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最佳C</w:t>
            </w:r>
            <w:r w:rsidRPr="003C0724">
              <w:rPr>
                <w:rFonts w:asciiTheme="minorEastAsia" w:hAnsiTheme="minorEastAsia" w:cs="楷体"/>
                <w:color w:val="000000"/>
                <w:kern w:val="0"/>
                <w:szCs w:val="21"/>
              </w:rPr>
              <w:t>L</w:t>
            </w: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O（一等奖）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4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2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彭子轩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最佳C</w:t>
            </w:r>
            <w:r w:rsidRPr="003C0724">
              <w:rPr>
                <w:rFonts w:asciiTheme="minorEastAsia" w:hAnsiTheme="minorEastAsia" w:cs="楷体"/>
                <w:color w:val="000000"/>
                <w:kern w:val="0"/>
                <w:szCs w:val="21"/>
              </w:rPr>
              <w:t>LO</w:t>
            </w: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4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3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唐瑞焘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最佳CMO（一等奖）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4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4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彭宇轩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最佳CMO（一等奖）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4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5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305496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何  宽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最佳新人奖（一等奖）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4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6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李楚云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最佳新人奖（一等奖）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4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7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刘宇洋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最佳新人奖（一等奖）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4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8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孟  顺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最佳新人奖（一等奖）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49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唐歆雅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最佳新人奖（一等奖）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50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董琪基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最佳人气奖（一等奖）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51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李禹葳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最佳人气奖（一等奖）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5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2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林榆川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最佳人气奖（一等奖）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5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3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陈宇翔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技术创新奖（一等奖）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5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4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杨  晴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技术创新奖（一等奖）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5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5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刘桔铭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展示创意奖（一等奖）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5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6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胡子婕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营销策划奖（一等奖）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5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7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武姝妍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营销策划奖（一等奖）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5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8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张晓如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营销策划奖（一等奖）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lastRenderedPageBreak/>
              <w:t>59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朱  萍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营销策划奖（一等奖）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6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0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任晓红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营销策划奖（一等奖）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6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1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金昀泽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kern w:val="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营销策划奖（一等奖）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6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2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黄  勇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6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3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李迪昌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6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4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丁爱茹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6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5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伍盈萍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6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6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阳可心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6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7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蔡  蕾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6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8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肖  钰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6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9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鄢镇东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70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张文豪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7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1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仲文博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7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2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张  烁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7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3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王立顺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7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4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江志伟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7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5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周春如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7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6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蒋慧兰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最佳教练奖一等奖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7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7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王绮乐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7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8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王嘉纹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7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9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吴颖娇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8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0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陈俊鹏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8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1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常皓然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8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2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曹思怡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8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3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陈 杨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8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4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黄佳怡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8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5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胡伶俐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8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6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黄歆瑶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8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7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刘 婕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8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8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马锦涛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lastRenderedPageBreak/>
              <w:t>8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9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乔路宽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90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舒 荣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9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1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徐月鑫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9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2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杨 婧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9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3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严婷婷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9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4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杨 晓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9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5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尹紫涵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96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阳雅璇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最佳教练奖（一等奖）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9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7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李迪昌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9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8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黄 勇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9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9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肖 钰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100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丁爱茹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01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阳可心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02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伍盈萍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03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蔡蕾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04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张文豪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05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张 烁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06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江志伟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07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仲文博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08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王立顺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09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王绮乐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10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蒋慧兰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11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王嘉纹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12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吴颖娇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13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鄢镇东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14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周春如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15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陈俊鹏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16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常皓然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17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曹思怡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18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陈 杨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lastRenderedPageBreak/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18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黄佳怡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20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胡伶俐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21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黄歆瑶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22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刘 婕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23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马锦涛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24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乔路宽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25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舒 荣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26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徐月鑫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27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杨 婧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28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严婷婷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29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杨 晓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30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尹紫涵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  <w:tr w:rsidR="003C0724" w:rsidRPr="003C0724" w:rsidTr="00CA63B7">
        <w:trPr>
          <w:jc w:val="center"/>
        </w:trPr>
        <w:tc>
          <w:tcPr>
            <w:tcW w:w="92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1</w:t>
            </w:r>
            <w:r w:rsidRPr="003C0724">
              <w:rPr>
                <w:rFonts w:asciiTheme="minorEastAsia" w:hAnsiTheme="minorEastAsia" w:cs="楷体"/>
                <w:color w:val="000000"/>
                <w:szCs w:val="21"/>
              </w:rPr>
              <w:t>31</w:t>
            </w:r>
          </w:p>
        </w:tc>
        <w:tc>
          <w:tcPr>
            <w:tcW w:w="4708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阳雅璇</w:t>
            </w:r>
          </w:p>
        </w:tc>
        <w:tc>
          <w:tcPr>
            <w:tcW w:w="3459" w:type="dxa"/>
            <w:vAlign w:val="center"/>
          </w:tcPr>
          <w:p w:rsidR="003C0724" w:rsidRPr="003C0724" w:rsidRDefault="003C0724" w:rsidP="00CA63B7">
            <w:pPr>
              <w:jc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3C0724">
              <w:rPr>
                <w:rFonts w:asciiTheme="minorEastAsia" w:hAnsiTheme="minorEastAsia" w:cs="楷体" w:hint="eastAsia"/>
                <w:color w:val="000000"/>
                <w:szCs w:val="21"/>
              </w:rPr>
              <w:t>优秀志愿者</w:t>
            </w:r>
          </w:p>
        </w:tc>
      </w:tr>
    </w:tbl>
    <w:p w:rsidR="003C0724" w:rsidRDefault="003C0724" w:rsidP="003C0724">
      <w:pPr>
        <w:rPr>
          <w:rFonts w:ascii="楷体" w:eastAsia="楷体" w:hAnsi="楷体" w:cs="楷体"/>
        </w:rPr>
      </w:pPr>
    </w:p>
    <w:p w:rsidR="00D4230A" w:rsidRDefault="00D4230A"/>
    <w:sectPr w:rsidR="00D4230A" w:rsidSect="001E546F">
      <w:pgSz w:w="11906" w:h="16838"/>
      <w:pgMar w:top="1440" w:right="1797" w:bottom="1440" w:left="1797" w:header="851" w:footer="1559" w:gutter="0"/>
      <w:cols w:space="720"/>
      <w:docGrid w:type="linesAndChar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724"/>
    <w:rsid w:val="003C0724"/>
    <w:rsid w:val="00D4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2020-12-23T09:41:00Z</dcterms:created>
  <dcterms:modified xsi:type="dcterms:W3CDTF">2020-12-23T09:43:00Z</dcterms:modified>
</cp:coreProperties>
</file>