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33" w:rsidRPr="00380862" w:rsidRDefault="008F1D33" w:rsidP="008F1D33">
      <w:pPr>
        <w:rPr>
          <w:b/>
          <w:bCs/>
          <w:sz w:val="32"/>
          <w:szCs w:val="32"/>
        </w:rPr>
      </w:pPr>
      <w:r w:rsidRPr="00380862">
        <w:rPr>
          <w:rFonts w:hint="eastAsia"/>
          <w:b/>
          <w:bCs/>
          <w:sz w:val="32"/>
          <w:szCs w:val="32"/>
        </w:rPr>
        <w:t>附件</w:t>
      </w:r>
      <w:r w:rsidRPr="00380862">
        <w:rPr>
          <w:rFonts w:hint="eastAsia"/>
          <w:b/>
          <w:bCs/>
          <w:sz w:val="32"/>
          <w:szCs w:val="32"/>
        </w:rPr>
        <w:t>7</w:t>
      </w:r>
      <w:r w:rsidRPr="00380862">
        <w:rPr>
          <w:rFonts w:hint="eastAsia"/>
          <w:b/>
          <w:bCs/>
          <w:sz w:val="32"/>
          <w:szCs w:val="32"/>
        </w:rPr>
        <w:t>：</w:t>
      </w:r>
    </w:p>
    <w:p w:rsidR="008F1D33" w:rsidRPr="00380862" w:rsidRDefault="008F1D33" w:rsidP="008F1D33">
      <w:pPr>
        <w:jc w:val="center"/>
        <w:rPr>
          <w:b/>
          <w:bCs/>
          <w:sz w:val="32"/>
          <w:szCs w:val="32"/>
        </w:rPr>
      </w:pPr>
      <w:r w:rsidRPr="00380862">
        <w:rPr>
          <w:rFonts w:hint="eastAsia"/>
          <w:b/>
          <w:bCs/>
          <w:sz w:val="32"/>
          <w:szCs w:val="32"/>
        </w:rPr>
        <w:t>平江县“最美导游词”征集内容与要求</w:t>
      </w:r>
    </w:p>
    <w:p w:rsidR="008F1D33" w:rsidRDefault="008F1D33" w:rsidP="008F1D33">
      <w:pPr>
        <w:widowControl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一、征集内容：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导游词征集分文字类和短视频类：</w:t>
      </w:r>
    </w:p>
    <w:p w:rsidR="008F1D33" w:rsidRDefault="008F1D33" w:rsidP="008F1D33">
      <w:pPr>
        <w:widowControl/>
        <w:numPr>
          <w:ilvl w:val="0"/>
          <w:numId w:val="1"/>
        </w:numPr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文字类导游词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1、平江县情、城市面貌及旅游概况整体介绍的导游词。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注：整体导游词需合理组合县内、镇（乡）内景区、景点、地理、气候、历史、经济、人文、民俗、饮食、特产、文物、建筑等方面要素，字数不少于2000字。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整条旅游路线导游词。由县文旅广体局提供七条线路，以随车导游的角度带领游客途经某镇、某地点，对沿线周边地区的景区、景点、地理、气候、历史、经济、人文、民俗、饮食、特产、文物、建筑等进行表述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一：以县城平江起义纪念馆、湘鄂赣纪念馆或中共平江县委旧址（三选一）为始发点--连接线（周令钊美术馆、星宇国际总部中心）--安定高速出口--安定镇（杜甫墓祠、亚马逊、白鹭湖、横冲村）--安定镇上--三市工业园（烟茶、石膏板材）--嘉义镇（连云山、泊头村、丽江村、嘉义红色历史）--长寿镇（仙姑崖-红军营、湘鄂赣省苏维埃旧址、长寿秘境、长寿酱干、长寿红色历史）--木金乡（木金舞狮、油菜花）--龙门镇（龙门惨案，“一井三将军”典故）--石牛寨镇（玻璃桥景区石牛寨、天岳关、石牛寨红色历史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线路二：以县城平江起义纪念馆、湘鄂赣纪念馆或中共平江县委旧址（三选一）为始发点--连接线（周令钊美术馆、星宇国际总部中心）--安定高速出口下--安定镇（杜甫墓祠、亚马逊、白鹭湖、横冲村）--横冲村--思福公路--福寿山镇（抽水蓄能、福寿山国家级风景名胜区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三：以县城平江起义纪念馆、湘鄂赣纪念馆或中共平江县委旧址（三选一）为始发点--连接线（周令钊美术馆、星宇国际总部中心）--安定高速出口下--安定镇（杜甫墓祠、亚马逊、白鹭湖、横冲村）--长田村（红莲兵寨）--白茅村（自在平江）--高坪村（坪上书院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四：以县城平江起义纪念馆、湘鄂赣纪念馆或中共平江县委旧址（三选一）为始发点--连接线（周令钊美术馆、星宇国际总部中心）--上通平高速往南江镇方向--梅仙镇（梧桐山、黄柏山、五角山）--南江镇（露江山抗日英雄纪念园、天岳幕阜山）--上塔市镇（黄泥湾大屋、中国石镇）--板江乡（中药材之乡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线路五：以县城平江起义纪念馆、湘鄂赣纪念馆或中共平江县委旧址（三选一）为始发点--钟虹公路--童市镇（月坳村钟家大屋</w:t>
      </w:r>
      <w:r>
        <w:rPr>
          <w:rFonts w:ascii="仿宋" w:eastAsia="仿宋" w:hAnsi="仿宋" w:cs="仿宋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）--三墩乡（开国上将苏振华，三墩油菜、楠竹）--虹桥镇（云上梯田、世外菊园）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线路六：以县城平江起义纪念馆、湘鄂赣纪念馆或中共平江县委旧址（三选一）为始发点--严家滩（大仙山）--平伍公路澄潭路口（屈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原殉国处）--瓮江河东（张岳龄故居、将军山）--瓮江镇（盘石州）--浯口镇（舞龙之乡）--伍市镇（工业园）--向家镇（向钧故居）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路七：以县城平江起义纪念馆、湘鄂赣纪念馆或中共平江县委旧址（三选一）为始发点--严家滩（大仙山）--平伍公路澄潭路口（屈原殉国处）--瓮江河东（张岳龄故居、将军山）--余坪乡（华能电厂）--雷峰岭--岑川镇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该类包括从起点至终点一整条线路的导游词，时间以整条线路车程计算，每个地点介绍的时长应符合到下一个讲解地的车程，线路括号中的内容只做参考，设计者可自行按照线路起点和终点间的地点设计讲解内容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3、某一景点或景区导游词。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注：该类导游词的文字和字数设计应以景区游览线路为主，涵盖景区的风光、人文、历史等特征，字数不少于2000字。</w:t>
      </w:r>
    </w:p>
    <w:p w:rsidR="008F1D33" w:rsidRDefault="008F1D33" w:rsidP="008F1D33">
      <w:pPr>
        <w:widowControl/>
        <w:numPr>
          <w:ilvl w:val="0"/>
          <w:numId w:val="2"/>
        </w:num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文字类导游词征稿要求：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(1)导游词需以平江历史文化为核心，以景区、人文景观和自然景观为立足，深入挖掘、生动描述城镇形象、旅游资源、旅游产品、旅游环境特色，全面展现平江品味和旅游发展成果。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(2)结构严谨，层次清晰，语言朴实，文字流畅，读来朗朗上口，利于推广，避免使用难懂和拗口的词汇。力求思想性、艺术性和趣味性相统一。符合导游词的格式和语言特点，富有吸引力和感染力，具有愉悦身心、增长知识、丰富阅历、陶冶情操的效果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(3)文体不限，诗歌、短文均可。但对历史、文化、民俗等介绍要尊重事实，不能有狭隘的偏见和歧视思想。导游词中引用历史资料或他人成果的应注明出处。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(4)每位作者投稿数量不限。但投稿导游词内容不可严重雷同。作品不可反复修改，重复投稿。所有作品，以首次投稿内容为准。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  <w:szCs w:val="28"/>
        </w:rPr>
        <w:t>(5)投稿作者自留底稿。所有获奖作品的著作权、所有权及其他权益均归平江县文旅广体局所有，平江县文旅广体局有权对投稿作品进行修改和使用，不再另付稿费。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(6)投稿人承诺其投稿件没有侵犯他人著作权的行为，如果侵犯他人的著作权，由投稿人承担侵权责任，征集活动办公室</w:t>
      </w:r>
      <w:r>
        <w:rPr>
          <w:rFonts w:ascii="仿宋" w:eastAsia="仿宋" w:hAnsi="仿宋" w:cs="仿宋" w:hint="eastAsia"/>
          <w:sz w:val="28"/>
          <w:szCs w:val="28"/>
        </w:rPr>
        <w:t>不因此承担任何责任。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短视频类导游词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以“跟着主播游平江”为主题口号，号召全国范围内的专职导游和旅游达人，以平江的整体旅游形象、一个旅游景点，或一条旅游路线，亦或者是旅游中发生的趣事，用原创短视频形式为游客、网友分享平江的旅游目的地、当红打卡地、非物质文化遗产等，向全国人民展示“激情山水，自在平江”的特色。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投稿要求：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（1）投稿作品须结合平江旅游目的地、当红打卡地、非物质文化遗产等特色特点，以导游讲解说的形式制成喜闻乐见的视频素材；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（2）单个视频总时长原则上10分钟以内，以“见人、见物、见场景”跟随拍摄为佳，鼓励单个时长2分钟内的系列视频投稿，格式设置为MOV或MP4,分辨率1920*1080；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（3）通过动漫、VR、AR等数字模拟技术创作的讲解视频也可参与本次活动；</w:t>
      </w:r>
    </w:p>
    <w:p w:rsidR="008F1D33" w:rsidRDefault="008F1D33" w:rsidP="008F1D33">
      <w:pPr>
        <w:widowControl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（4）投稿作品须附加视频作品简介和文案内容</w:t>
      </w:r>
    </w:p>
    <w:p w:rsidR="008F1D33" w:rsidRDefault="008F1D33" w:rsidP="008F1D33">
      <w:pPr>
        <w:ind w:left="63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五、征集对象</w:t>
      </w:r>
    </w:p>
    <w:p w:rsidR="008F1D33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活动面向社会所有热衷于平江旅游事业、关心支持平江发展的各界人士。</w:t>
      </w:r>
    </w:p>
    <w:p w:rsidR="008F1D33" w:rsidRDefault="008F1D33" w:rsidP="008F1D33">
      <w:pPr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六、投稿方式</w:t>
      </w:r>
    </w:p>
    <w:p w:rsidR="008F1D33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作品以邮件形式寄至平江县文化旅游广电体育局209室推广传播与合作交流股，或将电子文稿发送至邮箱：229006200@qq.com，收稿截止日2021年6月30日17:00点（邮件以邮戳时间为准）。</w:t>
      </w:r>
    </w:p>
    <w:p w:rsidR="008F1D33" w:rsidRDefault="008F1D33" w:rsidP="008F1D33">
      <w:pPr>
        <w:ind w:left="630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七、评比方法</w:t>
      </w:r>
    </w:p>
    <w:p w:rsidR="008F1D33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活动采用分组评比的方式，分整体导游词、线路导游词、单个景点导游词评比、短视频类导游词四个单项评比，每个单项设一等奖1名，每人奖金10000元（税前），二等奖2名，每人奖金5000元，三等奖3名，每人奖金2000元，优秀奖5名，每人奖金1000元。评选分初审、网络投票、专家评选、终评四个阶段，所有作品均不公开作者姓名。</w:t>
      </w:r>
    </w:p>
    <w:p w:rsidR="008F1D33" w:rsidRDefault="008F1D33" w:rsidP="008F1D33">
      <w:pPr>
        <w:numPr>
          <w:ilvl w:val="0"/>
          <w:numId w:val="3"/>
        </w:num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初审。由县文旅广体局组织人员对所有作品进行资格认定，字数、内容、文字查重等不符合的取消参赛资格。</w:t>
      </w:r>
    </w:p>
    <w:p w:rsidR="008F1D33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、网络投票。所有作品上传至投票平台，按整体导游词、线路导游词、单个景点导游词评比、短视频类导游词四个单项进行网络投票排名，每个单项网络投票前5名获“优秀人气奖”，每人奖金1000元，各单项网络投票前70%的作品进入专家评审。</w:t>
      </w:r>
    </w:p>
    <w:p w:rsidR="008F1D33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3、专家评审。由县文旅广体局组织国内外知名文旅专家进行评审，从每个单项的入选内容中各选出15篇作品进入终评。</w:t>
      </w:r>
    </w:p>
    <w:p w:rsidR="008F1D33" w:rsidRPr="00F4780C" w:rsidRDefault="008F1D33" w:rsidP="008F1D33">
      <w:pPr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终评。由10名平江县作协成员、30名平江县旅游行业协会成员、10名热心观众现场进行各单项匿名投票，综合专家评审结果，其中专家评审成绩占比50%，50名代表评审成绩占比50%，选出四类作品的各项大奖，各单项得奖前三名作品将在“今日平江”上公示和发布，待公示无异议后发放比赛奖金。</w:t>
      </w:r>
    </w:p>
    <w:p w:rsidR="001670B9" w:rsidRPr="008F1D33" w:rsidRDefault="001670B9"/>
    <w:sectPr w:rsidR="001670B9" w:rsidRPr="008F1D33" w:rsidSect="00B0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52116C"/>
    <w:multiLevelType w:val="singleLevel"/>
    <w:tmpl w:val="8C52116C"/>
    <w:lvl w:ilvl="0">
      <w:start w:val="4"/>
      <w:numFmt w:val="decimal"/>
      <w:suff w:val="nothing"/>
      <w:lvlText w:val="%1、"/>
      <w:lvlJc w:val="left"/>
    </w:lvl>
  </w:abstractNum>
  <w:abstractNum w:abstractNumId="1">
    <w:nsid w:val="ADC12770"/>
    <w:multiLevelType w:val="singleLevel"/>
    <w:tmpl w:val="ADC12770"/>
    <w:lvl w:ilvl="0">
      <w:start w:val="1"/>
      <w:numFmt w:val="decimal"/>
      <w:suff w:val="nothing"/>
      <w:lvlText w:val="%1、"/>
      <w:lvlJc w:val="left"/>
    </w:lvl>
  </w:abstractNum>
  <w:abstractNum w:abstractNumId="2">
    <w:nsid w:val="702DE1A1"/>
    <w:multiLevelType w:val="singleLevel"/>
    <w:tmpl w:val="702DE1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D33"/>
    <w:rsid w:val="001670B9"/>
    <w:rsid w:val="00554492"/>
    <w:rsid w:val="008F1D33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2021-06-09T09:38:00Z</dcterms:created>
  <dcterms:modified xsi:type="dcterms:W3CDTF">2021-06-09T09:39:00Z</dcterms:modified>
</cp:coreProperties>
</file>