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outlineLvl w:val="0"/>
        <w:rPr>
          <w:rFonts w:ascii="Times New Roman" w:hAnsi="Times New Roman"/>
          <w:caps w:val="0"/>
          <w:color w:val="000000" w:themeColor="text1"/>
          <w14:textFill>
            <w14:solidFill>
              <w14:schemeClr w14:val="tx1"/>
            </w14:solidFill>
          </w14:textFill>
        </w:rPr>
      </w:pPr>
      <w:bookmarkStart w:id="0" w:name="_Toc4049"/>
      <w:r>
        <w:rPr>
          <w:rFonts w:hint="eastAsia" w:ascii="Times New Roman" w:hAnsi="Times New Roman"/>
          <w:caps w:val="0"/>
          <w:color w:val="000000" w:themeColor="text1"/>
          <w14:textFill>
            <w14:solidFill>
              <w14:schemeClr w14:val="tx1"/>
            </w14:solidFill>
          </w14:textFill>
        </w:rPr>
        <w:t>土木工程</w:t>
      </w:r>
      <w:r>
        <w:rPr>
          <w:rFonts w:hint="eastAsia" w:ascii="Times New Roman" w:hAnsi="Times New Roman" w:eastAsia="黑体" w:cs="Times New Roman"/>
          <w:caps w:val="0"/>
          <w:color w:val="000000" w:themeColor="text1"/>
          <w:sz w:val="44"/>
          <w:szCs w:val="44"/>
          <w:lang w:val="en-US" w:eastAsia="zh-CN"/>
          <w14:textFill>
            <w14:solidFill>
              <w14:schemeClr w14:val="tx1"/>
            </w14:solidFill>
          </w14:textFill>
        </w:rPr>
        <w:t>辅修</w:t>
      </w:r>
      <w:r>
        <w:rPr>
          <w:rFonts w:ascii="Times New Roman" w:hAnsi="Times New Roman"/>
          <w:caps w:val="0"/>
          <w:color w:val="000000" w:themeColor="text1"/>
          <w14:textFill>
            <w14:solidFill>
              <w14:schemeClr w14:val="tx1"/>
            </w14:solidFill>
          </w14:textFill>
        </w:rPr>
        <w:t>专业培养方案</w:t>
      </w:r>
      <w:bookmarkEnd w:id="0"/>
    </w:p>
    <w:p>
      <w:pPr>
        <w:spacing w:before="156" w:beforeLines="50" w:after="156" w:afterLines="50"/>
        <w:jc w:val="center"/>
        <w:rPr>
          <w:rFonts w:ascii="Times New Roman" w:hAnsi="Times New Roman" w:eastAsia="黑体"/>
          <w:b/>
          <w:caps w:val="0"/>
          <w:color w:val="000000" w:themeColor="text1"/>
          <w:sz w:val="32"/>
          <w:szCs w:val="32"/>
          <w14:textFill>
            <w14:solidFill>
              <w14:schemeClr w14:val="tx1"/>
            </w14:solidFill>
          </w14:textFill>
        </w:rPr>
      </w:pPr>
      <w:r>
        <w:rPr>
          <w:rFonts w:ascii="Times New Roman" w:hAnsi="Times New Roman" w:eastAsia="黑体"/>
          <w:b/>
          <w:caps w:val="0"/>
          <w:color w:val="000000" w:themeColor="text1"/>
          <w:sz w:val="32"/>
          <w:szCs w:val="32"/>
          <w14:textFill>
            <w14:solidFill>
              <w14:schemeClr w14:val="tx1"/>
            </w14:solidFill>
          </w14:textFill>
        </w:rPr>
        <w:t>Civil Engineering</w:t>
      </w:r>
    </w:p>
    <w:p>
      <w:pPr>
        <w:spacing w:line="360" w:lineRule="exact"/>
        <w:ind w:left="0" w:leftChars="0" w:firstLine="2738" w:firstLineChars="1141"/>
        <w:jc w:val="both"/>
        <w:rPr>
          <w:rFonts w:ascii="Times New Roman" w:hAnsi="Times New Roman" w:eastAsia="仿宋_GB2312"/>
          <w:caps w:val="0"/>
          <w:color w:val="000000" w:themeColor="text1"/>
          <w:sz w:val="24"/>
          <w14:textFill>
            <w14:solidFill>
              <w14:schemeClr w14:val="tx1"/>
            </w14:solidFill>
          </w14:textFill>
        </w:rPr>
      </w:pPr>
      <w:r>
        <w:rPr>
          <w:rFonts w:ascii="Times New Roman" w:hAnsi="Times New Roman" w:eastAsia="仿宋_GB2312"/>
          <w:caps w:val="0"/>
          <w:color w:val="000000" w:themeColor="text1"/>
          <w:sz w:val="24"/>
          <w14:textFill>
            <w14:solidFill>
              <w14:schemeClr w14:val="tx1"/>
            </w14:solidFill>
          </w14:textFill>
        </w:rPr>
        <w:t>专业代码：</w:t>
      </w:r>
      <w:r>
        <w:rPr>
          <w:rFonts w:hint="eastAsia" w:ascii="Times New Roman" w:hAnsi="Times New Roman" w:eastAsia="仿宋_GB2312"/>
          <w:caps w:val="0"/>
          <w:color w:val="000000" w:themeColor="text1"/>
          <w:sz w:val="24"/>
          <w14:textFill>
            <w14:solidFill>
              <w14:schemeClr w14:val="tx1"/>
            </w14:solidFill>
          </w14:textFill>
        </w:rPr>
        <w:t>0</w:t>
      </w:r>
      <w:r>
        <w:rPr>
          <w:rFonts w:ascii="Times New Roman" w:hAnsi="Times New Roman" w:eastAsia="仿宋_GB2312"/>
          <w:caps w:val="0"/>
          <w:color w:val="000000" w:themeColor="text1"/>
          <w:sz w:val="24"/>
          <w14:textFill>
            <w14:solidFill>
              <w14:schemeClr w14:val="tx1"/>
            </w14:solidFill>
          </w14:textFill>
        </w:rPr>
        <w:t>81001</w:t>
      </w:r>
    </w:p>
    <w:p>
      <w:pPr>
        <w:spacing w:line="360" w:lineRule="exact"/>
        <w:ind w:left="0" w:leftChars="0" w:firstLine="2738" w:firstLineChars="1141"/>
        <w:jc w:val="both"/>
        <w:rPr>
          <w:rFonts w:ascii="Times New Roman" w:hAnsi="Times New Roman" w:eastAsia="仿宋_GB2312"/>
          <w:caps w:val="0"/>
          <w:color w:val="000000" w:themeColor="text1"/>
          <w:sz w:val="24"/>
          <w14:textFill>
            <w14:solidFill>
              <w14:schemeClr w14:val="tx1"/>
            </w14:solidFill>
          </w14:textFill>
        </w:rPr>
      </w:pPr>
      <w:r>
        <w:rPr>
          <w:rFonts w:ascii="Times New Roman" w:hAnsi="Times New Roman" w:eastAsia="仿宋_GB2312"/>
          <w:caps w:val="0"/>
          <w:color w:val="000000" w:themeColor="text1"/>
          <w:sz w:val="24"/>
          <w14:textFill>
            <w14:solidFill>
              <w14:schemeClr w14:val="tx1"/>
            </w14:solidFill>
          </w14:textFill>
        </w:rPr>
        <w:t>执 笔 人：</w:t>
      </w:r>
      <w:r>
        <w:rPr>
          <w:rFonts w:hint="eastAsia" w:ascii="Times New Roman" w:hAnsi="Times New Roman" w:eastAsia="仿宋_GB2312"/>
          <w:caps w:val="0"/>
          <w:color w:val="000000" w:themeColor="text1"/>
          <w:sz w:val="24"/>
          <w14:textFill>
            <w14:solidFill>
              <w14:schemeClr w14:val="tx1"/>
            </w14:solidFill>
          </w14:textFill>
        </w:rPr>
        <w:t>贺建清、戚菁菁、陈炳初</w:t>
      </w:r>
    </w:p>
    <w:p>
      <w:pPr>
        <w:spacing w:line="360" w:lineRule="exact"/>
        <w:ind w:left="0" w:leftChars="0" w:firstLine="2738" w:firstLineChars="1141"/>
        <w:jc w:val="both"/>
        <w:rPr>
          <w:rFonts w:ascii="Times New Roman" w:hAnsi="Times New Roman" w:eastAsia="仿宋_GB2312"/>
          <w:caps w:val="0"/>
          <w:color w:val="000000" w:themeColor="text1"/>
          <w:sz w:val="24"/>
          <w14:textFill>
            <w14:solidFill>
              <w14:schemeClr w14:val="tx1"/>
            </w14:solidFill>
          </w14:textFill>
        </w:rPr>
      </w:pPr>
      <w:r>
        <w:rPr>
          <w:rFonts w:ascii="Times New Roman" w:hAnsi="Times New Roman" w:eastAsia="仿宋_GB2312"/>
          <w:caps w:val="0"/>
          <w:color w:val="000000" w:themeColor="text1"/>
          <w:sz w:val="24"/>
          <w14:textFill>
            <w14:solidFill>
              <w14:schemeClr w14:val="tx1"/>
            </w14:solidFill>
          </w14:textFill>
        </w:rPr>
        <w:t>审 核 人：</w:t>
      </w:r>
      <w:r>
        <w:rPr>
          <w:rFonts w:hint="eastAsia" w:ascii="Times New Roman" w:hAnsi="Times New Roman" w:eastAsia="仿宋_GB2312"/>
          <w:caps w:val="0"/>
          <w:color w:val="000000" w:themeColor="text1"/>
          <w:sz w:val="24"/>
          <w14:textFill>
            <w14:solidFill>
              <w14:schemeClr w14:val="tx1"/>
            </w14:solidFill>
          </w14:textFill>
        </w:rPr>
        <w:t xml:space="preserve">戴益民 </w:t>
      </w:r>
    </w:p>
    <w:p>
      <w:pPr>
        <w:spacing w:before="312" w:beforeLines="100"/>
        <w:jc w:val="both"/>
        <w:rPr>
          <w:rFonts w:ascii="Times New Roman" w:hAnsi="Times New Roman" w:eastAsia="黑体"/>
          <w:caps w:val="0"/>
          <w:color w:val="000000" w:themeColor="text1"/>
          <w:sz w:val="24"/>
          <w14:textFill>
            <w14:solidFill>
              <w14:schemeClr w14:val="tx1"/>
            </w14:solidFill>
          </w14:textFill>
        </w:rPr>
      </w:pPr>
      <w:r>
        <w:rPr>
          <w:rFonts w:ascii="Times New Roman" w:hAnsi="Times New Roman" w:eastAsia="黑体"/>
          <w:caps w:val="0"/>
          <w:color w:val="000000" w:themeColor="text1"/>
          <w:sz w:val="24"/>
          <w14:textFill>
            <w14:solidFill>
              <w14:schemeClr w14:val="tx1"/>
            </w14:solidFill>
          </w14:textFill>
        </w:rPr>
        <w:t>一、</w:t>
      </w:r>
      <w:r>
        <w:rPr>
          <w:rFonts w:hint="eastAsia" w:ascii="Times New Roman" w:hAnsi="Times New Roman" w:eastAsia="黑体"/>
          <w:caps w:val="0"/>
          <w:color w:val="000000" w:themeColor="text1"/>
          <w:sz w:val="24"/>
          <w14:textFill>
            <w14:solidFill>
              <w14:schemeClr w14:val="tx1"/>
            </w14:solidFill>
          </w14:textFill>
        </w:rPr>
        <w:t>专业简介</w:t>
      </w:r>
    </w:p>
    <w:p>
      <w:pPr>
        <w:spacing w:line="360" w:lineRule="atLeast"/>
        <w:ind w:firstLine="420" w:firstLineChars="200"/>
        <w:jc w:val="both"/>
        <w:rPr>
          <w:rFonts w:ascii="Times New Roman" w:hAnsi="Times New Roman"/>
          <w:caps w:val="0"/>
          <w:color w:val="000000" w:themeColor="text1"/>
          <w:kern w:val="0"/>
          <w:lang w:val="zh-CN"/>
          <w14:textFill>
            <w14:solidFill>
              <w14:schemeClr w14:val="tx1"/>
            </w14:solidFill>
          </w14:textFill>
        </w:rPr>
      </w:pPr>
      <w:r>
        <w:rPr>
          <w:rFonts w:hint="eastAsia" w:ascii="Times New Roman" w:hAnsi="Times New Roman"/>
          <w:caps w:val="0"/>
          <w:color w:val="000000" w:themeColor="text1"/>
          <w:kern w:val="0"/>
          <w:lang w:val="zh-CN"/>
          <w14:textFill>
            <w14:solidFill>
              <w14:schemeClr w14:val="tx1"/>
            </w14:solidFill>
          </w14:textFill>
        </w:rPr>
        <w:t>土木工程专业创办于</w:t>
      </w:r>
      <w:r>
        <w:rPr>
          <w:rFonts w:ascii="Times New Roman" w:hAnsi="Times New Roman"/>
          <w:caps w:val="0"/>
          <w:color w:val="000000" w:themeColor="text1"/>
          <w:kern w:val="0"/>
          <w:lang w:val="zh-CN"/>
          <w14:textFill>
            <w14:solidFill>
              <w14:schemeClr w14:val="tx1"/>
            </w14:solidFill>
          </w14:textFill>
        </w:rPr>
        <w:t>1988年，设建筑工程、道路与桥梁工程、岩土与地下工程三个专业方向，2018</w:t>
      </w:r>
      <w:r>
        <w:rPr>
          <w:rFonts w:hint="eastAsia" w:ascii="Times New Roman" w:hAnsi="Times New Roman"/>
          <w:caps w:val="0"/>
          <w:color w:val="000000" w:themeColor="text1"/>
          <w:kern w:val="0"/>
          <w:lang w:val="zh-CN"/>
          <w14:textFill>
            <w14:solidFill>
              <w14:schemeClr w14:val="tx1"/>
            </w14:solidFill>
          </w14:textFill>
        </w:rPr>
        <w:t>年通过住房城乡建设部高等教育土木工程专业评估委员会专业认证，</w:t>
      </w:r>
      <w:r>
        <w:rPr>
          <w:rFonts w:ascii="Times New Roman" w:hAnsi="Times New Roman"/>
          <w:caps w:val="0"/>
          <w:color w:val="000000" w:themeColor="text1"/>
          <w:kern w:val="0"/>
          <w:lang w:val="zh-CN"/>
          <w14:textFill>
            <w14:solidFill>
              <w14:schemeClr w14:val="tx1"/>
            </w14:solidFill>
          </w14:textFill>
        </w:rPr>
        <w:t>2019</w:t>
      </w:r>
      <w:r>
        <w:rPr>
          <w:rFonts w:hint="eastAsia" w:ascii="Times New Roman" w:hAnsi="Times New Roman"/>
          <w:caps w:val="0"/>
          <w:color w:val="000000" w:themeColor="text1"/>
          <w:kern w:val="0"/>
          <w:lang w:val="zh-CN"/>
          <w14:textFill>
            <w14:solidFill>
              <w14:schemeClr w14:val="tx1"/>
            </w14:solidFill>
          </w14:textFill>
        </w:rPr>
        <w:t>年入选湖南省一流本科专业建设点。土木工程学科为湖南省重点建设学科，在全国第四轮学科评估为</w:t>
      </w:r>
      <w:r>
        <w:rPr>
          <w:rFonts w:ascii="Times New Roman" w:hAnsi="Times New Roman"/>
          <w:caps w:val="0"/>
          <w:color w:val="000000" w:themeColor="text1"/>
          <w:kern w:val="0"/>
          <w:lang w:val="zh-CN"/>
          <w14:textFill>
            <w14:solidFill>
              <w14:schemeClr w14:val="tx1"/>
            </w14:solidFill>
          </w14:textFill>
        </w:rPr>
        <w:t>C+，位居全国评估高校并列第54名；2018年被认定为湖南省</w:t>
      </w:r>
      <w:r>
        <w:rPr>
          <w:rFonts w:hint="eastAsia" w:ascii="Times New Roman" w:hAnsi="Times New Roman"/>
          <w:caps w:val="0"/>
          <w:color w:val="000000" w:themeColor="text1"/>
          <w:kern w:val="0"/>
          <w:lang w:val="zh-CN"/>
          <w14:textFill>
            <w14:solidFill>
              <w14:schemeClr w14:val="tx1"/>
            </w14:solidFill>
          </w14:textFill>
        </w:rPr>
        <w:t>“</w:t>
      </w:r>
      <w:r>
        <w:rPr>
          <w:rFonts w:ascii="Times New Roman" w:hAnsi="Times New Roman"/>
          <w:caps w:val="0"/>
          <w:color w:val="000000" w:themeColor="text1"/>
          <w:kern w:val="0"/>
          <w:lang w:val="zh-CN"/>
          <w14:textFill>
            <w14:solidFill>
              <w14:schemeClr w14:val="tx1"/>
            </w14:solidFill>
          </w14:textFill>
        </w:rPr>
        <w:t>双一流</w:t>
      </w:r>
      <w:r>
        <w:rPr>
          <w:rFonts w:hint="eastAsia" w:ascii="Times New Roman" w:hAnsi="Times New Roman"/>
          <w:caps w:val="0"/>
          <w:color w:val="000000" w:themeColor="text1"/>
          <w:kern w:val="0"/>
          <w:lang w:val="zh-CN"/>
          <w14:textFill>
            <w14:solidFill>
              <w14:schemeClr w14:val="tx1"/>
            </w14:solidFill>
          </w14:textFill>
        </w:rPr>
        <w:t>”</w:t>
      </w:r>
      <w:r>
        <w:rPr>
          <w:rFonts w:ascii="Times New Roman" w:hAnsi="Times New Roman"/>
          <w:caps w:val="0"/>
          <w:color w:val="000000" w:themeColor="text1"/>
          <w:kern w:val="0"/>
          <w:lang w:val="zh-CN"/>
          <w14:textFill>
            <w14:solidFill>
              <w14:schemeClr w14:val="tx1"/>
            </w14:solidFill>
          </w14:textFill>
        </w:rPr>
        <w:t>建设国内一流培育学科；具有土木工程学科一级硕士学位授予权以及土木水利工程领域工程硕士学位授予权。拥有岩土工程稳定控制与健康监测湖南省重点实验室、结构抗风与振动控制湖南省重点实验室、湖南省智慧建造装配式被动房工程技术研究中心等多个科研教学平台以及桥梁与隧道安全稳定性研究湖南省高校科技创新团队。</w:t>
      </w:r>
    </w:p>
    <w:p>
      <w:pPr>
        <w:spacing w:before="312" w:beforeLines="100"/>
        <w:jc w:val="both"/>
        <w:rPr>
          <w:rFonts w:ascii="Times New Roman" w:hAnsi="Times New Roman" w:eastAsia="黑体"/>
          <w:caps w:val="0"/>
          <w:color w:val="000000" w:themeColor="text1"/>
          <w:sz w:val="24"/>
          <w14:textFill>
            <w14:solidFill>
              <w14:schemeClr w14:val="tx1"/>
            </w14:solidFill>
          </w14:textFill>
        </w:rPr>
      </w:pPr>
      <w:r>
        <w:rPr>
          <w:rFonts w:hint="eastAsia" w:ascii="Times New Roman" w:hAnsi="Times New Roman" w:eastAsia="黑体"/>
          <w:caps w:val="0"/>
          <w:color w:val="000000" w:themeColor="text1"/>
          <w:sz w:val="24"/>
          <w14:textFill>
            <w14:solidFill>
              <w14:schemeClr w14:val="tx1"/>
            </w14:solidFill>
          </w14:textFill>
        </w:rPr>
        <w:t>二</w:t>
      </w:r>
      <w:r>
        <w:rPr>
          <w:rFonts w:ascii="Times New Roman" w:hAnsi="Times New Roman" w:eastAsia="黑体"/>
          <w:caps w:val="0"/>
          <w:color w:val="000000" w:themeColor="text1"/>
          <w:sz w:val="24"/>
          <w14:textFill>
            <w14:solidFill>
              <w14:schemeClr w14:val="tx1"/>
            </w14:solidFill>
          </w14:textFill>
        </w:rPr>
        <w:t>、培养目标</w:t>
      </w:r>
    </w:p>
    <w:p>
      <w:pPr>
        <w:spacing w:line="360" w:lineRule="atLeast"/>
        <w:ind w:firstLine="420" w:firstLineChars="200"/>
        <w:jc w:val="both"/>
        <w:rPr>
          <w:rFonts w:ascii="Times New Roman" w:hAnsi="Times New Roman"/>
          <w:caps w:val="0"/>
          <w:color w:val="000000" w:themeColor="text1"/>
          <w:kern w:val="0"/>
          <w:lang w:val="zh-CN"/>
          <w14:textFill>
            <w14:solidFill>
              <w14:schemeClr w14:val="tx1"/>
            </w14:solidFill>
          </w14:textFill>
        </w:rPr>
      </w:pPr>
      <w:r>
        <w:rPr>
          <w:rFonts w:hint="eastAsia" w:ascii="Times New Roman" w:hAnsi="Times New Roman"/>
          <w:caps w:val="0"/>
          <w:color w:val="000000" w:themeColor="text1"/>
          <w:kern w:val="0"/>
          <w:lang w:val="zh-CN"/>
          <w14:textFill>
            <w14:solidFill>
              <w14:schemeClr w14:val="tx1"/>
            </w14:solidFill>
          </w14:textFill>
        </w:rPr>
        <w:t>本专业坚持立德树人，德育优先，旨在培养适应国家现代化建设和经济发展需要，德智体美劳全面发展，掌握土木工程学科的基本理论和专业知识，经过工程师执业能力训练，能胜任房屋建筑、道路、桥梁、隧道、地下建筑等各类土木工程设施的设计、施工、检测和管理等工作，实践能力强、能解决复杂工程问题、具有创新意识和可持续发展潜力的高素质应用型人才。</w:t>
      </w:r>
    </w:p>
    <w:p>
      <w:pPr>
        <w:spacing w:before="312" w:beforeLines="100"/>
        <w:jc w:val="both"/>
        <w:rPr>
          <w:rFonts w:ascii="Times New Roman" w:hAnsi="Times New Roman" w:eastAsia="黑体"/>
          <w:caps w:val="0"/>
          <w:color w:val="000000" w:themeColor="text1"/>
          <w:sz w:val="24"/>
          <w14:textFill>
            <w14:solidFill>
              <w14:schemeClr w14:val="tx1"/>
            </w14:solidFill>
          </w14:textFill>
        </w:rPr>
      </w:pPr>
      <w:r>
        <w:rPr>
          <w:rFonts w:hint="eastAsia" w:ascii="Times New Roman" w:hAnsi="Times New Roman" w:eastAsia="黑体"/>
          <w:caps w:val="0"/>
          <w:color w:val="000000" w:themeColor="text1"/>
          <w:sz w:val="24"/>
          <w:lang w:val="en-US" w:eastAsia="zh-CN"/>
          <w14:textFill>
            <w14:solidFill>
              <w14:schemeClr w14:val="tx1"/>
            </w14:solidFill>
          </w14:textFill>
        </w:rPr>
        <w:t>三</w:t>
      </w:r>
      <w:r>
        <w:rPr>
          <w:rFonts w:hint="eastAsia" w:ascii="Times New Roman" w:hAnsi="Times New Roman" w:eastAsia="黑体"/>
          <w:caps w:val="0"/>
          <w:color w:val="000000" w:themeColor="text1"/>
          <w:sz w:val="24"/>
          <w14:textFill>
            <w14:solidFill>
              <w14:schemeClr w14:val="tx1"/>
            </w14:solidFill>
          </w14:textFill>
        </w:rPr>
        <w:t>、</w:t>
      </w:r>
      <w:r>
        <w:rPr>
          <w:rFonts w:hint="eastAsia" w:ascii="Times New Roman" w:hAnsi="Times New Roman" w:eastAsia="黑体"/>
          <w:caps w:val="0"/>
          <w:color w:val="000000" w:themeColor="text1"/>
          <w:sz w:val="24"/>
          <w:lang w:eastAsia="zh-CN"/>
          <w14:textFill>
            <w14:solidFill>
              <w14:schemeClr w14:val="tx1"/>
            </w14:solidFill>
          </w14:textFill>
        </w:rPr>
        <w:t>辅修学位</w:t>
      </w:r>
      <w:r>
        <w:rPr>
          <w:rFonts w:hint="eastAsia" w:ascii="Times New Roman" w:hAnsi="Times New Roman" w:eastAsia="黑体"/>
          <w:caps w:val="0"/>
          <w:color w:val="000000" w:themeColor="text1"/>
          <w:sz w:val="24"/>
          <w14:textFill>
            <w14:solidFill>
              <w14:schemeClr w14:val="tx1"/>
            </w14:solidFill>
          </w14:textFill>
        </w:rPr>
        <w:t>专业课程设置与教学进程表（见附表</w:t>
      </w:r>
      <w:r>
        <w:rPr>
          <w:rFonts w:hint="eastAsia" w:ascii="Times New Roman" w:hAnsi="Times New Roman" w:eastAsia="黑体"/>
          <w:caps w:val="0"/>
          <w:color w:val="000000" w:themeColor="text1"/>
          <w:sz w:val="24"/>
          <w:lang w:val="en-US" w:eastAsia="zh-CN"/>
          <w14:textFill>
            <w14:solidFill>
              <w14:schemeClr w14:val="tx1"/>
            </w14:solidFill>
          </w14:textFill>
        </w:rPr>
        <w:t>1</w:t>
      </w:r>
      <w:r>
        <w:rPr>
          <w:rFonts w:hint="eastAsia" w:ascii="Times New Roman" w:hAnsi="Times New Roman" w:eastAsia="黑体"/>
          <w:caps w:val="0"/>
          <w:color w:val="000000" w:themeColor="text1"/>
          <w:sz w:val="24"/>
          <w14:textFill>
            <w14:solidFill>
              <w14:schemeClr w14:val="tx1"/>
            </w14:solidFill>
          </w14:textFill>
        </w:rPr>
        <w:t>）</w:t>
      </w:r>
    </w:p>
    <w:p>
      <w:pPr>
        <w:spacing w:before="312" w:beforeLines="100"/>
        <w:jc w:val="both"/>
        <w:rPr>
          <w:rFonts w:ascii="Times New Roman" w:hAnsi="Times New Roman" w:eastAsia="黑体"/>
          <w:caps w:val="0"/>
          <w:color w:val="000000" w:themeColor="text1"/>
          <w:sz w:val="24"/>
          <w14:textFill>
            <w14:solidFill>
              <w14:schemeClr w14:val="tx1"/>
            </w14:solidFill>
          </w14:textFill>
        </w:rPr>
      </w:pPr>
      <w:r>
        <w:rPr>
          <w:rFonts w:hint="eastAsia" w:ascii="Times New Roman" w:hAnsi="Times New Roman" w:eastAsia="黑体"/>
          <w:caps w:val="0"/>
          <w:color w:val="000000" w:themeColor="text1"/>
          <w:sz w:val="24"/>
          <w:lang w:val="en-US" w:eastAsia="zh-CN"/>
          <w14:textFill>
            <w14:solidFill>
              <w14:schemeClr w14:val="tx1"/>
            </w14:solidFill>
          </w14:textFill>
        </w:rPr>
        <w:t>四</w:t>
      </w:r>
      <w:r>
        <w:rPr>
          <w:rFonts w:hint="eastAsia" w:ascii="Times New Roman" w:hAnsi="Times New Roman" w:eastAsia="黑体"/>
          <w:caps w:val="0"/>
          <w:color w:val="000000" w:themeColor="text1"/>
          <w:sz w:val="24"/>
          <w14:textFill>
            <w14:solidFill>
              <w14:schemeClr w14:val="tx1"/>
            </w14:solidFill>
          </w14:textFill>
        </w:rPr>
        <w:t>、辅修专业课程设置与教学进程表（见附表</w:t>
      </w:r>
      <w:r>
        <w:rPr>
          <w:rFonts w:hint="eastAsia" w:ascii="Times New Roman" w:hAnsi="Times New Roman" w:eastAsia="黑体"/>
          <w:caps w:val="0"/>
          <w:color w:val="000000" w:themeColor="text1"/>
          <w:sz w:val="24"/>
          <w:lang w:val="en-US" w:eastAsia="zh-CN"/>
          <w14:textFill>
            <w14:solidFill>
              <w14:schemeClr w14:val="tx1"/>
            </w14:solidFill>
          </w14:textFill>
        </w:rPr>
        <w:t>2</w:t>
      </w:r>
      <w:r>
        <w:rPr>
          <w:rFonts w:hint="eastAsia" w:ascii="Times New Roman" w:hAnsi="Times New Roman" w:eastAsia="黑体"/>
          <w:caps w:val="0"/>
          <w:color w:val="000000" w:themeColor="text1"/>
          <w:sz w:val="24"/>
          <w14:textFill>
            <w14:solidFill>
              <w14:schemeClr w14:val="tx1"/>
            </w14:solidFill>
          </w14:textFill>
        </w:rPr>
        <w:t>）</w:t>
      </w:r>
    </w:p>
    <w:p>
      <w:pPr>
        <w:spacing w:before="312" w:beforeLines="100"/>
        <w:jc w:val="both"/>
        <w:rPr>
          <w:rFonts w:ascii="Times New Roman" w:hAnsi="Times New Roman" w:eastAsia="黑体"/>
          <w:caps w:val="0"/>
          <w:color w:val="000000" w:themeColor="text1"/>
          <w:sz w:val="24"/>
          <w14:textFill>
            <w14:solidFill>
              <w14:schemeClr w14:val="tx1"/>
            </w14:solidFill>
          </w14:textFill>
        </w:rPr>
      </w:pPr>
    </w:p>
    <w:p>
      <w:pPr>
        <w:spacing w:before="156" w:beforeLines="50" w:line="360" w:lineRule="exact"/>
        <w:jc w:val="both"/>
        <w:rPr>
          <w:rFonts w:ascii="Times New Roman" w:hAnsi="Times New Roman" w:eastAsia="黑体"/>
          <w:caps w:val="0"/>
          <w:color w:val="000000" w:themeColor="text1"/>
          <w:kern w:val="0"/>
          <w14:textFill>
            <w14:solidFill>
              <w14:schemeClr w14:val="tx1"/>
            </w14:solidFill>
          </w14:textFill>
        </w:rPr>
      </w:pPr>
    </w:p>
    <w:p>
      <w:pPr>
        <w:widowControl/>
        <w:spacing w:line="40" w:lineRule="exact"/>
        <w:jc w:val="both"/>
        <w:rPr>
          <w:rFonts w:ascii="Times New Roman" w:hAnsi="Times New Roman"/>
          <w:caps w:val="0"/>
          <w:color w:val="000000" w:themeColor="text1"/>
          <w:szCs w:val="21"/>
          <w14:textFill>
            <w14:solidFill>
              <w14:schemeClr w14:val="tx1"/>
            </w14:solidFill>
          </w14:textFill>
        </w:rPr>
      </w:pPr>
    </w:p>
    <w:p>
      <w:pPr>
        <w:widowControl/>
        <w:spacing w:line="40" w:lineRule="exact"/>
        <w:jc w:val="both"/>
        <w:rPr>
          <w:rFonts w:ascii="Times New Roman" w:hAnsi="Times New Roman"/>
          <w:caps w:val="0"/>
          <w:color w:val="000000" w:themeColor="text1"/>
          <w:szCs w:val="21"/>
          <w14:textFill>
            <w14:solidFill>
              <w14:schemeClr w14:val="tx1"/>
            </w14:solidFill>
          </w14:textFill>
        </w:rPr>
        <w:sectPr>
          <w:headerReference r:id="rId3" w:type="default"/>
          <w:pgSz w:w="11905" w:h="16838"/>
          <w:pgMar w:top="1417" w:right="1417" w:bottom="1417" w:left="1417" w:header="850" w:footer="992" w:gutter="0"/>
          <w:pgBorders>
            <w:top w:val="none" w:sz="0" w:space="0"/>
            <w:left w:val="none" w:sz="0" w:space="0"/>
            <w:bottom w:val="none" w:sz="0" w:space="0"/>
            <w:right w:val="none" w:sz="0" w:space="0"/>
          </w:pgBorders>
          <w:pgNumType w:fmt="decimal"/>
          <w:cols w:space="720" w:num="1"/>
          <w:rtlGutter w:val="0"/>
          <w:docGrid w:type="lines" w:linePitch="312" w:charSpace="0"/>
        </w:sectPr>
      </w:pPr>
    </w:p>
    <w:p>
      <w:pPr>
        <w:jc w:val="both"/>
        <w:rPr>
          <w:rFonts w:ascii="Times New Roman" w:hAnsi="Times New Roman"/>
          <w:caps w:val="0"/>
          <w:color w:val="000000" w:themeColor="text1"/>
          <w:sz w:val="24"/>
          <w14:textFill>
            <w14:solidFill>
              <w14:schemeClr w14:val="tx1"/>
            </w14:solidFill>
          </w14:textFill>
        </w:rPr>
      </w:pPr>
      <w:r>
        <w:rPr>
          <w:rFonts w:ascii="Times New Roman" w:hAnsi="Times New Roman"/>
          <w:caps w:val="0"/>
          <w:color w:val="000000" w:themeColor="text1"/>
          <w:sz w:val="24"/>
          <w14:textFill>
            <w14:solidFill>
              <w14:schemeClr w14:val="tx1"/>
            </w14:solidFill>
          </w14:textFill>
        </w:rPr>
        <w:t>附表</w:t>
      </w:r>
      <w:r>
        <w:rPr>
          <w:rFonts w:hint="eastAsia" w:ascii="Times New Roman" w:hAnsi="Times New Roman"/>
          <w:caps w:val="0"/>
          <w:color w:val="000000" w:themeColor="text1"/>
          <w:sz w:val="24"/>
          <w:lang w:val="en-US" w:eastAsia="zh-CN"/>
          <w14:textFill>
            <w14:solidFill>
              <w14:schemeClr w14:val="tx1"/>
            </w14:solidFill>
          </w14:textFill>
        </w:rPr>
        <w:t>1</w:t>
      </w:r>
      <w:r>
        <w:rPr>
          <w:rFonts w:ascii="Times New Roman" w:hAnsi="Times New Roman"/>
          <w:caps w:val="0"/>
          <w:color w:val="000000" w:themeColor="text1"/>
          <w:sz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Theme="minorEastAsia" w:cstheme="minorEastAsia"/>
          <w:b/>
          <w:bCs w:val="0"/>
          <w:caps w:val="0"/>
          <w:color w:val="000000" w:themeColor="text1"/>
          <w:sz w:val="32"/>
          <w:szCs w:val="32"/>
          <w:lang w:eastAsia="zh-CN"/>
          <w14:textFill>
            <w14:solidFill>
              <w14:schemeClr w14:val="tx1"/>
            </w14:solidFill>
          </w14:textFill>
        </w:rPr>
      </w:pPr>
      <w:r>
        <w:rPr>
          <w:rFonts w:hint="eastAsia" w:ascii="Times New Roman" w:hAnsi="Times New Roman" w:eastAsiaTheme="minorEastAsia" w:cstheme="minorEastAsia"/>
          <w:b/>
          <w:bCs w:val="0"/>
          <w:caps w:val="0"/>
          <w:color w:val="000000" w:themeColor="text1"/>
          <w:sz w:val="32"/>
          <w:szCs w:val="32"/>
          <w14:textFill>
            <w14:solidFill>
              <w14:schemeClr w14:val="tx1"/>
            </w14:solidFill>
          </w14:textFill>
        </w:rPr>
        <w:t>土木工程专业</w:t>
      </w:r>
      <w:r>
        <w:rPr>
          <w:rFonts w:hint="eastAsia" w:ascii="Times New Roman" w:hAnsi="Times New Roman" w:eastAsiaTheme="minorEastAsia" w:cstheme="minorEastAsia"/>
          <w:b/>
          <w:bCs w:val="0"/>
          <w:caps w:val="0"/>
          <w:color w:val="000000" w:themeColor="text1"/>
          <w:sz w:val="32"/>
          <w:szCs w:val="32"/>
          <w:lang w:eastAsia="zh-CN"/>
          <w14:textFill>
            <w14:solidFill>
              <w14:schemeClr w14:val="tx1"/>
            </w14:solidFill>
          </w14:textFill>
        </w:rPr>
        <w:t>辅修学位课程设置与教学进程表</w:t>
      </w:r>
    </w:p>
    <w:tbl>
      <w:tblPr>
        <w:tblStyle w:val="5"/>
        <w:tblW w:w="50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31"/>
        <w:gridCol w:w="342"/>
        <w:gridCol w:w="1087"/>
        <w:gridCol w:w="2903"/>
        <w:gridCol w:w="502"/>
        <w:gridCol w:w="547"/>
        <w:gridCol w:w="488"/>
        <w:gridCol w:w="499"/>
        <w:gridCol w:w="569"/>
        <w:gridCol w:w="462"/>
        <w:gridCol w:w="462"/>
        <w:gridCol w:w="462"/>
        <w:gridCol w:w="462"/>
        <w:gridCol w:w="462"/>
        <w:gridCol w:w="488"/>
        <w:gridCol w:w="541"/>
        <w:gridCol w:w="502"/>
        <w:gridCol w:w="860"/>
        <w:gridCol w:w="1174"/>
        <w:gridCol w:w="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118" w:type="pct"/>
            <w:vMerge w:val="restart"/>
            <w:vAlign w:val="center"/>
          </w:tcPr>
          <w:p>
            <w:pPr>
              <w:spacing w:line="200" w:lineRule="exact"/>
              <w:jc w:val="center"/>
              <w:rPr>
                <w:rFonts w:hint="default" w:ascii="Times New Roman" w:hAnsi="Times New Roman" w:eastAsia="宋体" w:cs="Times New Roman"/>
                <w:b/>
                <w:bCs/>
                <w:caps w:val="0"/>
                <w:color w:val="000000" w:themeColor="text1"/>
                <w:sz w:val="18"/>
                <w:szCs w:val="18"/>
                <w:lang w:val="en-US" w:eastAsia="zh-CN"/>
                <w14:textFill>
                  <w14:solidFill>
                    <w14:schemeClr w14:val="tx1"/>
                  </w14:solidFill>
                </w14:textFill>
              </w:rPr>
            </w:pPr>
            <w:r>
              <w:rPr>
                <w:rFonts w:hint="default" w:ascii="Times New Roman" w:hAnsi="Times New Roman" w:eastAsia="宋体" w:cs="Times New Roman"/>
                <w:b/>
                <w:bCs/>
                <w:caps w:val="0"/>
                <w:color w:val="000000" w:themeColor="text1"/>
                <w:sz w:val="18"/>
                <w:szCs w:val="18"/>
                <w:lang w:val="en-US" w:eastAsia="zh-CN"/>
                <w14:textFill>
                  <w14:solidFill>
                    <w14:schemeClr w14:val="tx1"/>
                  </w14:solidFill>
                </w14:textFill>
              </w:rPr>
              <w:t>课程体系</w:t>
            </w:r>
          </w:p>
        </w:tc>
        <w:tc>
          <w:tcPr>
            <w:tcW w:w="121" w:type="pct"/>
            <w:vMerge w:val="restart"/>
            <w:vAlign w:val="center"/>
          </w:tcPr>
          <w:p>
            <w:pPr>
              <w:spacing w:line="200" w:lineRule="exact"/>
              <w:jc w:val="center"/>
              <w:rPr>
                <w:rFonts w:hint="default" w:ascii="Times New Roman" w:hAnsi="Times New Roman" w:eastAsia="宋体" w:cs="Times New Roman"/>
                <w:b/>
                <w:bCs/>
                <w:caps w:val="0"/>
                <w:color w:val="000000" w:themeColor="text1"/>
                <w:sz w:val="18"/>
                <w:szCs w:val="18"/>
                <w14:textFill>
                  <w14:solidFill>
                    <w14:schemeClr w14:val="tx1"/>
                  </w14:solidFill>
                </w14:textFill>
              </w:rPr>
            </w:pPr>
            <w:r>
              <w:rPr>
                <w:rFonts w:hint="default" w:ascii="Times New Roman" w:hAnsi="Times New Roman" w:eastAsia="宋体" w:cs="Times New Roman"/>
                <w:b/>
                <w:bCs/>
                <w:caps w:val="0"/>
                <w:color w:val="000000" w:themeColor="text1"/>
                <w:sz w:val="18"/>
                <w:szCs w:val="18"/>
                <w14:textFill>
                  <w14:solidFill>
                    <w14:schemeClr w14:val="tx1"/>
                  </w14:solidFill>
                </w14:textFill>
              </w:rPr>
              <w:t>修</w:t>
            </w:r>
          </w:p>
          <w:p>
            <w:pPr>
              <w:spacing w:line="200" w:lineRule="exact"/>
              <w:jc w:val="center"/>
              <w:rPr>
                <w:rFonts w:hint="default" w:ascii="Times New Roman" w:hAnsi="Times New Roman" w:eastAsia="宋体" w:cs="Times New Roman"/>
                <w:b/>
                <w:bCs/>
                <w:caps w:val="0"/>
                <w:color w:val="000000" w:themeColor="text1"/>
                <w:sz w:val="18"/>
                <w:szCs w:val="18"/>
                <w14:textFill>
                  <w14:solidFill>
                    <w14:schemeClr w14:val="tx1"/>
                  </w14:solidFill>
                </w14:textFill>
              </w:rPr>
            </w:pPr>
            <w:r>
              <w:rPr>
                <w:rFonts w:hint="default" w:ascii="Times New Roman" w:hAnsi="Times New Roman" w:eastAsia="宋体" w:cs="Times New Roman"/>
                <w:b/>
                <w:bCs/>
                <w:caps w:val="0"/>
                <w:color w:val="000000" w:themeColor="text1"/>
                <w:sz w:val="18"/>
                <w:szCs w:val="18"/>
                <w14:textFill>
                  <w14:solidFill>
                    <w14:schemeClr w14:val="tx1"/>
                  </w14:solidFill>
                </w14:textFill>
              </w:rPr>
              <w:t>读</w:t>
            </w:r>
          </w:p>
          <w:p>
            <w:pPr>
              <w:spacing w:line="200" w:lineRule="exact"/>
              <w:jc w:val="center"/>
              <w:rPr>
                <w:rFonts w:hint="default" w:ascii="Times New Roman" w:hAnsi="Times New Roman" w:eastAsia="宋体" w:cs="Times New Roman"/>
                <w:b/>
                <w:bCs/>
                <w:caps w:val="0"/>
                <w:color w:val="000000" w:themeColor="text1"/>
                <w:sz w:val="18"/>
                <w:szCs w:val="18"/>
                <w14:textFill>
                  <w14:solidFill>
                    <w14:schemeClr w14:val="tx1"/>
                  </w14:solidFill>
                </w14:textFill>
              </w:rPr>
            </w:pPr>
            <w:r>
              <w:rPr>
                <w:rFonts w:hint="default" w:ascii="Times New Roman" w:hAnsi="Times New Roman" w:eastAsia="宋体" w:cs="Times New Roman"/>
                <w:b/>
                <w:bCs/>
                <w:caps w:val="0"/>
                <w:color w:val="000000" w:themeColor="text1"/>
                <w:sz w:val="18"/>
                <w:szCs w:val="18"/>
                <w14:textFill>
                  <w14:solidFill>
                    <w14:schemeClr w14:val="tx1"/>
                  </w14:solidFill>
                </w14:textFill>
              </w:rPr>
              <w:t>性</w:t>
            </w:r>
          </w:p>
          <w:p>
            <w:pPr>
              <w:spacing w:line="200" w:lineRule="exact"/>
              <w:jc w:val="center"/>
              <w:rPr>
                <w:rFonts w:hint="default" w:ascii="Times New Roman" w:hAnsi="Times New Roman" w:eastAsia="宋体" w:cs="Times New Roman"/>
                <w:b/>
                <w:bCs/>
                <w:caps w:val="0"/>
                <w:color w:val="000000" w:themeColor="text1"/>
                <w:sz w:val="18"/>
                <w:szCs w:val="18"/>
                <w14:textFill>
                  <w14:solidFill>
                    <w14:schemeClr w14:val="tx1"/>
                  </w14:solidFill>
                </w14:textFill>
              </w:rPr>
            </w:pPr>
            <w:r>
              <w:rPr>
                <w:rFonts w:hint="default" w:ascii="Times New Roman" w:hAnsi="Times New Roman" w:eastAsia="宋体" w:cs="Times New Roman"/>
                <w:b/>
                <w:bCs/>
                <w:caps w:val="0"/>
                <w:color w:val="000000" w:themeColor="text1"/>
                <w:sz w:val="18"/>
                <w:szCs w:val="18"/>
                <w14:textFill>
                  <w14:solidFill>
                    <w14:schemeClr w14:val="tx1"/>
                  </w14:solidFill>
                </w14:textFill>
              </w:rPr>
              <w:t>质</w:t>
            </w:r>
          </w:p>
        </w:tc>
        <w:tc>
          <w:tcPr>
            <w:tcW w:w="388" w:type="pct"/>
            <w:vMerge w:val="restar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课程编码</w:t>
            </w:r>
          </w:p>
        </w:tc>
        <w:tc>
          <w:tcPr>
            <w:tcW w:w="1036" w:type="pct"/>
            <w:vMerge w:val="restar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课程名称</w:t>
            </w:r>
          </w:p>
        </w:tc>
        <w:tc>
          <w:tcPr>
            <w:tcW w:w="179" w:type="pct"/>
            <w:vMerge w:val="restart"/>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学</w:t>
            </w:r>
          </w:p>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分</w:t>
            </w:r>
          </w:p>
        </w:tc>
        <w:tc>
          <w:tcPr>
            <w:tcW w:w="195" w:type="pct"/>
            <w:vMerge w:val="restart"/>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学</w:t>
            </w:r>
          </w:p>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时</w:t>
            </w:r>
          </w:p>
        </w:tc>
        <w:tc>
          <w:tcPr>
            <w:tcW w:w="555" w:type="pct"/>
            <w:gridSpan w:val="3"/>
            <w:vAlign w:val="center"/>
          </w:tcPr>
          <w:p>
            <w:pPr>
              <w:pStyle w:val="9"/>
              <w:spacing w:line="200" w:lineRule="exact"/>
              <w:ind w:left="134" w:right="129"/>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学时分配</w:t>
            </w:r>
          </w:p>
        </w:tc>
        <w:tc>
          <w:tcPr>
            <w:tcW w:w="1371" w:type="pct"/>
            <w:gridSpan w:val="8"/>
          </w:tcPr>
          <w:p>
            <w:pPr>
              <w:pStyle w:val="9"/>
              <w:keepNext w:val="0"/>
              <w:keepLines w:val="0"/>
              <w:pageBreakBefore w:val="0"/>
              <w:widowControl w:val="0"/>
              <w:kinsoku/>
              <w:wordWrap/>
              <w:overflowPunct/>
              <w:topLinePunct w:val="0"/>
              <w:autoSpaceDE/>
              <w:autoSpaceDN/>
              <w:bidi w:val="0"/>
              <w:adjustRightInd/>
              <w:snapToGrid/>
              <w:spacing w:line="280" w:lineRule="exact"/>
              <w:ind w:right="136"/>
              <w:jc w:val="center"/>
              <w:textAlignment w:val="auto"/>
              <w:rPr>
                <w:rFonts w:hint="default" w:ascii="Times New Roman" w:hAnsi="Times New Roman" w:eastAsia="宋体" w:cs="Times New Roman"/>
                <w:b/>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建议修读学期</w:t>
            </w:r>
          </w:p>
        </w:tc>
        <w:tc>
          <w:tcPr>
            <w:tcW w:w="307" w:type="pct"/>
            <w:vMerge w:val="restart"/>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考核</w:t>
            </w:r>
          </w:p>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方式</w:t>
            </w:r>
          </w:p>
        </w:tc>
        <w:tc>
          <w:tcPr>
            <w:tcW w:w="419" w:type="pct"/>
            <w:vMerge w:val="restar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开课单位</w:t>
            </w:r>
          </w:p>
        </w:tc>
        <w:tc>
          <w:tcPr>
            <w:tcW w:w="306" w:type="pct"/>
            <w:vMerge w:val="restar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2" w:hRule="exact"/>
          <w:tblHeader/>
          <w:jc w:val="center"/>
        </w:trPr>
        <w:tc>
          <w:tcPr>
            <w:tcW w:w="118" w:type="pct"/>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388" w:type="pct"/>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036" w:type="pct"/>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79" w:type="pct"/>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95" w:type="pct"/>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106" w:right="97"/>
              <w:jc w:val="center"/>
              <w:rPr>
                <w:rFonts w:hint="default" w:ascii="Times New Roman" w:hAnsi="Times New Roman" w:eastAsia="宋体" w:cs="Times New Roman"/>
                <w:b/>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理论</w:t>
            </w:r>
          </w:p>
        </w:tc>
        <w:tc>
          <w:tcPr>
            <w:tcW w:w="178" w:type="pct"/>
            <w:vAlign w:val="center"/>
          </w:tcPr>
          <w:p>
            <w:pPr>
              <w:pStyle w:val="9"/>
              <w:spacing w:line="200" w:lineRule="exact"/>
              <w:ind w:left="110" w:right="101"/>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实践</w:t>
            </w:r>
          </w:p>
        </w:tc>
        <w:tc>
          <w:tcPr>
            <w:tcW w:w="203" w:type="pct"/>
            <w:vAlign w:val="center"/>
          </w:tcPr>
          <w:p>
            <w:pPr>
              <w:pStyle w:val="9"/>
              <w:spacing w:line="200" w:lineRule="exact"/>
              <w:ind w:left="134" w:right="129"/>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周学时</w:t>
            </w:r>
          </w:p>
        </w:tc>
        <w:tc>
          <w:tcPr>
            <w:tcW w:w="165" w:type="pct"/>
          </w:tcPr>
          <w:p>
            <w:pPr>
              <w:pStyle w:val="9"/>
              <w:spacing w:line="200" w:lineRule="exact"/>
              <w:ind w:left="138"/>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p>
          <w:p>
            <w:pPr>
              <w:pStyle w:val="9"/>
              <w:spacing w:line="200" w:lineRule="exact"/>
              <w:ind w:left="138"/>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1</w:t>
            </w:r>
          </w:p>
        </w:tc>
        <w:tc>
          <w:tcPr>
            <w:tcW w:w="165" w:type="pct"/>
          </w:tcPr>
          <w:p>
            <w:pPr>
              <w:pStyle w:val="9"/>
              <w:spacing w:line="200" w:lineRule="exact"/>
              <w:ind w:left="142"/>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p>
          <w:p>
            <w:pPr>
              <w:pStyle w:val="9"/>
              <w:spacing w:line="200" w:lineRule="exact"/>
              <w:ind w:left="142"/>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2</w:t>
            </w:r>
          </w:p>
        </w:tc>
        <w:tc>
          <w:tcPr>
            <w:tcW w:w="165" w:type="pct"/>
            <w:vAlign w:val="center"/>
          </w:tcPr>
          <w:p>
            <w:pPr>
              <w:pStyle w:val="9"/>
              <w:spacing w:line="200" w:lineRule="exact"/>
              <w:ind w:left="138"/>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3</w:t>
            </w:r>
          </w:p>
        </w:tc>
        <w:tc>
          <w:tcPr>
            <w:tcW w:w="165" w:type="pct"/>
            <w:vAlign w:val="center"/>
          </w:tcPr>
          <w:p>
            <w:pPr>
              <w:pStyle w:val="9"/>
              <w:spacing w:line="200" w:lineRule="exact"/>
              <w:ind w:left="142"/>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4</w:t>
            </w:r>
          </w:p>
        </w:tc>
        <w:tc>
          <w:tcPr>
            <w:tcW w:w="165" w:type="pct"/>
            <w:vAlign w:val="center"/>
          </w:tcPr>
          <w:p>
            <w:pPr>
              <w:pStyle w:val="9"/>
              <w:spacing w:line="200" w:lineRule="exact"/>
              <w:ind w:right="1"/>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5</w:t>
            </w:r>
          </w:p>
        </w:tc>
        <w:tc>
          <w:tcPr>
            <w:tcW w:w="174" w:type="pct"/>
            <w:vAlign w:val="center"/>
          </w:tcPr>
          <w:p>
            <w:pPr>
              <w:pStyle w:val="9"/>
              <w:spacing w:line="200" w:lineRule="exact"/>
              <w:ind w:left="2"/>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6</w:t>
            </w:r>
          </w:p>
        </w:tc>
        <w:tc>
          <w:tcPr>
            <w:tcW w:w="193" w:type="pct"/>
            <w:vAlign w:val="center"/>
          </w:tcPr>
          <w:p>
            <w:pPr>
              <w:pStyle w:val="9"/>
              <w:spacing w:line="200" w:lineRule="exact"/>
              <w:ind w:right="1"/>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7</w:t>
            </w:r>
          </w:p>
        </w:tc>
        <w:tc>
          <w:tcPr>
            <w:tcW w:w="174" w:type="pct"/>
            <w:vAlign w:val="center"/>
          </w:tcPr>
          <w:p>
            <w:pPr>
              <w:pStyle w:val="9"/>
              <w:spacing w:line="200" w:lineRule="exact"/>
              <w:ind w:right="134"/>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8</w:t>
            </w:r>
          </w:p>
        </w:tc>
        <w:tc>
          <w:tcPr>
            <w:tcW w:w="307" w:type="pct"/>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419" w:type="pct"/>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306" w:type="pct"/>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restart"/>
            <w:vAlign w:val="center"/>
          </w:tcPr>
          <w:p>
            <w:pPr>
              <w:spacing w:line="200" w:lineRule="exact"/>
              <w:jc w:val="center"/>
              <w:rPr>
                <w:rFonts w:hint="default" w:ascii="Times New Roman" w:hAnsi="Times New Roman" w:eastAsia="宋体" w:cs="Times New Roman"/>
                <w:b/>
                <w:bCs/>
                <w:caps w:val="0"/>
                <w:color w:val="000000" w:themeColor="text1"/>
                <w:sz w:val="18"/>
                <w:szCs w:val="18"/>
                <w:lang w:val="en-US" w:eastAsia="zh-CN"/>
                <w14:textFill>
                  <w14:solidFill>
                    <w14:schemeClr w14:val="tx1"/>
                  </w14:solidFill>
                </w14:textFill>
              </w:rPr>
            </w:pPr>
            <w:r>
              <w:rPr>
                <w:rFonts w:hint="default" w:ascii="Times New Roman" w:hAnsi="Times New Roman" w:eastAsia="宋体" w:cs="Times New Roman"/>
                <w:b/>
                <w:bCs/>
                <w:caps w:val="0"/>
                <w:color w:val="000000" w:themeColor="text1"/>
                <w:sz w:val="18"/>
                <w:szCs w:val="18"/>
                <w:lang w:val="en-US" w:eastAsia="zh-CN"/>
                <w14:textFill>
                  <w14:solidFill>
                    <w14:schemeClr w14:val="tx1"/>
                  </w14:solidFill>
                </w14:textFill>
              </w:rPr>
              <w:t>辅修学位</w:t>
            </w:r>
          </w:p>
        </w:tc>
        <w:tc>
          <w:tcPr>
            <w:tcW w:w="121" w:type="pct"/>
            <w:vMerge w:val="restart"/>
            <w:vAlign w:val="center"/>
          </w:tcPr>
          <w:p>
            <w:pPr>
              <w:spacing w:line="200" w:lineRule="exact"/>
              <w:jc w:val="center"/>
              <w:rPr>
                <w:rFonts w:hint="default" w:ascii="Times New Roman" w:hAnsi="Times New Roman" w:eastAsia="宋体" w:cs="Times New Roman"/>
                <w:b/>
                <w:bCs/>
                <w:caps w:val="0"/>
                <w:color w:val="000000" w:themeColor="text1"/>
                <w:sz w:val="18"/>
                <w:szCs w:val="18"/>
                <w:lang w:val="en-US" w:eastAsia="zh-CN"/>
                <w14:textFill>
                  <w14:solidFill>
                    <w14:schemeClr w14:val="tx1"/>
                  </w14:solidFill>
                </w14:textFill>
              </w:rPr>
            </w:pPr>
            <w:r>
              <w:rPr>
                <w:rFonts w:hint="default" w:ascii="Times New Roman" w:hAnsi="Times New Roman" w:eastAsia="宋体" w:cs="Times New Roman"/>
                <w:b/>
                <w:bCs/>
                <w:caps w:val="0"/>
                <w:color w:val="000000" w:themeColor="text1"/>
                <w:sz w:val="18"/>
                <w:szCs w:val="18"/>
                <w:lang w:val="en-US" w:eastAsia="zh-CN"/>
                <w14:textFill>
                  <w14:solidFill>
                    <w14:schemeClr w14:val="tx1"/>
                  </w14:solidFill>
                </w14:textFill>
              </w:rPr>
              <w:t>必修</w:t>
            </w:r>
          </w:p>
        </w:tc>
        <w:tc>
          <w:tcPr>
            <w:tcW w:w="388" w:type="pct"/>
            <w:vAlign w:val="center"/>
          </w:tcPr>
          <w:p>
            <w:pPr>
              <w:spacing w:line="200" w:lineRule="exact"/>
              <w:jc w:val="center"/>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2000028040</w:t>
            </w:r>
          </w:p>
        </w:tc>
        <w:tc>
          <w:tcPr>
            <w:tcW w:w="1036" w:type="pct"/>
            <w:vAlign w:val="center"/>
          </w:tcPr>
          <w:p>
            <w:pPr>
              <w:spacing w:line="200" w:lineRule="exact"/>
              <w:jc w:val="left"/>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理论力学B</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4</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64</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64</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2000960040</w:t>
            </w:r>
          </w:p>
        </w:tc>
        <w:tc>
          <w:tcPr>
            <w:tcW w:w="1036" w:type="pct"/>
            <w:vAlign w:val="center"/>
          </w:tcPr>
          <w:p>
            <w:pPr>
              <w:spacing w:line="200" w:lineRule="exact"/>
              <w:jc w:val="left"/>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材料力学C</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4</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64</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54</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10</w:t>
            </w:r>
          </w:p>
        </w:tc>
        <w:tc>
          <w:tcPr>
            <w:tcW w:w="203"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2001183020</w:t>
            </w:r>
          </w:p>
        </w:tc>
        <w:tc>
          <w:tcPr>
            <w:tcW w:w="1036" w:type="pct"/>
            <w:vAlign w:val="center"/>
          </w:tcPr>
          <w:p>
            <w:pPr>
              <w:spacing w:line="200" w:lineRule="exact"/>
              <w:jc w:val="left"/>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工程地质</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2</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32</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32</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w:t>
            </w: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资安学院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2001035010</w:t>
            </w:r>
          </w:p>
        </w:tc>
        <w:tc>
          <w:tcPr>
            <w:tcW w:w="1036" w:type="pct"/>
            <w:vAlign w:val="center"/>
          </w:tcPr>
          <w:p>
            <w:pPr>
              <w:spacing w:line="200" w:lineRule="exact"/>
              <w:jc w:val="left"/>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工程地质实习</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1</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w:t>
            </w:r>
          </w:p>
        </w:tc>
        <w:tc>
          <w:tcPr>
            <w:tcW w:w="203"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0</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w:t>
            </w: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考查</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资安学院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2001428020</w:t>
            </w:r>
          </w:p>
        </w:tc>
        <w:tc>
          <w:tcPr>
            <w:tcW w:w="1036" w:type="pct"/>
            <w:vAlign w:val="center"/>
          </w:tcPr>
          <w:p>
            <w:pPr>
              <w:spacing w:line="200" w:lineRule="exact"/>
              <w:jc w:val="left"/>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工程测量A</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2</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32</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32</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w:t>
            </w: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资安学院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2001164010</w:t>
            </w:r>
          </w:p>
        </w:tc>
        <w:tc>
          <w:tcPr>
            <w:tcW w:w="1036" w:type="pct"/>
            <w:vAlign w:val="center"/>
          </w:tcPr>
          <w:p>
            <w:pPr>
              <w:spacing w:line="200" w:lineRule="exact"/>
              <w:jc w:val="left"/>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测量实习A</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1</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w:t>
            </w:r>
          </w:p>
        </w:tc>
        <w:tc>
          <w:tcPr>
            <w:tcW w:w="203"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0</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w:t>
            </w: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考查</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资安学院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2000959040</w:t>
            </w:r>
          </w:p>
        </w:tc>
        <w:tc>
          <w:tcPr>
            <w:tcW w:w="1036" w:type="pct"/>
            <w:vAlign w:val="center"/>
          </w:tcPr>
          <w:p>
            <w:pPr>
              <w:spacing w:line="200" w:lineRule="exact"/>
              <w:jc w:val="left"/>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结构力学（1）</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4</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64</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64</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6</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000000158</w:t>
            </w:r>
          </w:p>
        </w:tc>
        <w:tc>
          <w:tcPr>
            <w:tcW w:w="1036" w:type="pct"/>
            <w:vAlign w:val="center"/>
          </w:tcPr>
          <w:p>
            <w:pPr>
              <w:spacing w:line="200" w:lineRule="exact"/>
              <w:jc w:val="left"/>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土木工程材料</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3</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48</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36</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12</w:t>
            </w:r>
          </w:p>
        </w:tc>
        <w:tc>
          <w:tcPr>
            <w:tcW w:w="203"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w:t>
            </w: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2000959025</w:t>
            </w:r>
          </w:p>
        </w:tc>
        <w:tc>
          <w:tcPr>
            <w:tcW w:w="1036" w:type="pct"/>
            <w:vAlign w:val="center"/>
          </w:tcPr>
          <w:p>
            <w:pPr>
              <w:spacing w:line="200" w:lineRule="exact"/>
              <w:jc w:val="left"/>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土力学</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2.5</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40</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34</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6</w:t>
            </w:r>
          </w:p>
        </w:tc>
        <w:tc>
          <w:tcPr>
            <w:tcW w:w="203"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r>
              <w:rPr>
                <w:rFonts w:hint="default" w:ascii="Times New Roman" w:hAnsi="Times New Roman" w:eastAsia="宋体" w:cs="Times New Roman"/>
                <w:caps w:val="0"/>
                <w:color w:val="000000" w:themeColor="text1"/>
                <w:sz w:val="18"/>
                <w:szCs w:val="18"/>
                <w:lang w:val="en-US"/>
                <w14:textFill>
                  <w14:solidFill>
                    <w14:schemeClr w14:val="tx1"/>
                  </w14:solidFill>
                </w14:textFill>
              </w:rPr>
              <w:t>2.5</w:t>
            </w: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lang w:val="en-US" w:eastAsia="zh-CN"/>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w:t>
            </w:r>
            <w:r>
              <w:rPr>
                <w:rFonts w:hint="default" w:ascii="Times New Roman" w:hAnsi="Times New Roman" w:eastAsia="宋体" w:cs="Times New Roman"/>
                <w:caps w:val="0"/>
                <w:color w:val="000000" w:themeColor="text1"/>
                <w:sz w:val="18"/>
                <w:szCs w:val="18"/>
                <w:lang w:val="en-US" w:eastAsia="zh-CN"/>
                <w14:textFill>
                  <w14:solidFill>
                    <w14:schemeClr w14:val="tx1"/>
                  </w14:solidFill>
                </w14:textFill>
              </w:rPr>
              <w:t>558020</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流体力学B</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32</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28</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203"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r>
              <w:rPr>
                <w:rFonts w:hint="default" w:ascii="Times New Roman" w:hAnsi="Times New Roman" w:eastAsia="宋体" w:cs="Times New Roman"/>
                <w:caps w:val="0"/>
                <w:color w:val="000000" w:themeColor="text1"/>
                <w:sz w:val="18"/>
                <w:szCs w:val="18"/>
                <w:lang w:val="en-US"/>
                <w14:textFill>
                  <w14:solidFill>
                    <w14:schemeClr w14:val="tx1"/>
                  </w14:solidFill>
                </w14:textFill>
              </w:rPr>
              <w:t>2</w:t>
            </w: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2000958040</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混凝土结构基本原理</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64</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60</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6</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2000958025</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钢结构基本原理</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2.5</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40</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40</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2.5</w:t>
            </w: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2000958015</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结构力学（2）</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1.5</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24</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24</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1.5</w:t>
            </w: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2000978020</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基础工程</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32</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32</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w:t>
            </w: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2000939020</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桥梁工程</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32</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32</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w:t>
            </w: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2001099020</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隧道工程</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32</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32</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w:t>
            </w: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2000946020</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道路工程</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32</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32</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w:t>
            </w: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2000696025</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房屋建筑学</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2.5</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40</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40</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2.5</w:t>
            </w: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建艺学院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2000959010</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BIM技术及上机</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16</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8</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8</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r>
              <w:rPr>
                <w:rFonts w:hint="default" w:ascii="Times New Roman" w:hAnsi="Times New Roman" w:eastAsia="宋体" w:cs="Times New Roman"/>
                <w:caps w:val="0"/>
                <w:color w:val="000000" w:themeColor="text1"/>
                <w:sz w:val="18"/>
                <w:szCs w:val="18"/>
                <w:lang w:val="en-US"/>
                <w14:textFill>
                  <w14:solidFill>
                    <w14:schemeClr w14:val="tx1"/>
                  </w14:solidFill>
                </w14:textFill>
              </w:rPr>
              <w:t>1</w:t>
            </w: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考查</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2000949030</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土木工程智能施工</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48</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48</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w:t>
            </w: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2000956015</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工程经济与项目智慧管理</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1.5</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24</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24</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1.5</w:t>
            </w: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2000958010</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建设工程法规</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16</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16</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r>
              <w:rPr>
                <w:rFonts w:hint="default" w:ascii="Times New Roman" w:hAnsi="Times New Roman" w:eastAsia="宋体" w:cs="Times New Roman"/>
                <w:caps w:val="0"/>
                <w:color w:val="000000" w:themeColor="text1"/>
                <w:sz w:val="18"/>
                <w:szCs w:val="18"/>
                <w:lang w:val="en-US"/>
                <w14:textFill>
                  <w14:solidFill>
                    <w14:schemeClr w14:val="tx1"/>
                  </w14:solidFill>
                </w14:textFill>
              </w:rPr>
              <w:t>1</w:t>
            </w: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考查</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2000960010</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土木工程试验与测试技术</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16</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8</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8</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w:t>
            </w: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考查</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2000962010</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土木工程专业英语</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16</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16</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r>
              <w:rPr>
                <w:rFonts w:hint="default" w:ascii="Times New Roman" w:hAnsi="Times New Roman" w:eastAsia="宋体" w:cs="Times New Roman"/>
                <w:caps w:val="0"/>
                <w:color w:val="000000" w:themeColor="text1"/>
                <w:sz w:val="18"/>
                <w:szCs w:val="18"/>
                <w:lang w:val="en-US"/>
                <w14:textFill>
                  <w14:solidFill>
                    <w14:schemeClr w14:val="tx1"/>
                  </w14:solidFill>
                </w14:textFill>
              </w:rPr>
              <w:t>1</w:t>
            </w: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考查</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18"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 w:type="pct"/>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8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2000957015</w:t>
            </w:r>
          </w:p>
        </w:tc>
        <w:tc>
          <w:tcPr>
            <w:tcW w:w="1036" w:type="pct"/>
            <w:vAlign w:val="center"/>
          </w:tcPr>
          <w:p>
            <w:pPr>
              <w:spacing w:line="200" w:lineRule="exact"/>
              <w:jc w:val="left"/>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工程概预算</w:t>
            </w:r>
          </w:p>
        </w:tc>
        <w:tc>
          <w:tcPr>
            <w:tcW w:w="179"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1.5</w:t>
            </w:r>
          </w:p>
        </w:tc>
        <w:tc>
          <w:tcPr>
            <w:tcW w:w="195"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24</w:t>
            </w:r>
          </w:p>
        </w:tc>
        <w:tc>
          <w:tcPr>
            <w:tcW w:w="174"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24</w:t>
            </w:r>
          </w:p>
        </w:tc>
        <w:tc>
          <w:tcPr>
            <w:tcW w:w="178"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20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65"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93"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r>
              <w:rPr>
                <w:rFonts w:hint="default" w:ascii="Times New Roman" w:hAnsi="Times New Roman" w:eastAsia="宋体" w:cs="Times New Roman"/>
                <w:caps w:val="0"/>
                <w:color w:val="000000" w:themeColor="text1"/>
                <w:sz w:val="18"/>
                <w:szCs w:val="18"/>
                <w:lang w:val="en-US"/>
                <w14:textFill>
                  <w14:solidFill>
                    <w14:schemeClr w14:val="tx1"/>
                  </w14:solidFill>
                </w14:textFill>
              </w:rPr>
              <w:t>1.5</w:t>
            </w:r>
          </w:p>
        </w:tc>
        <w:tc>
          <w:tcPr>
            <w:tcW w:w="174"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考试</w:t>
            </w: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40" w:type="pct"/>
            <w:gridSpan w:val="2"/>
            <w:vAlign w:val="center"/>
          </w:tcPr>
          <w:p>
            <w:pPr>
              <w:spacing w:line="200" w:lineRule="exact"/>
              <w:jc w:val="center"/>
              <w:rPr>
                <w:rFonts w:hint="default" w:ascii="Times New Roman" w:hAnsi="Times New Roman" w:eastAsia="宋体" w:cs="Times New Roman"/>
                <w:b/>
                <w:bCs/>
                <w:caps w:val="0"/>
                <w:color w:val="000000" w:themeColor="text1"/>
                <w:sz w:val="18"/>
                <w:szCs w:val="18"/>
                <w:lang w:val="en-US" w:eastAsia="zh-CN"/>
                <w14:textFill>
                  <w14:solidFill>
                    <w14:schemeClr w14:val="tx1"/>
                  </w14:solidFill>
                </w14:textFill>
              </w:rPr>
            </w:pPr>
            <w:r>
              <w:rPr>
                <w:rFonts w:hint="default" w:ascii="Times New Roman" w:hAnsi="Times New Roman" w:eastAsia="宋体" w:cs="Times New Roman"/>
                <w:b/>
                <w:bCs/>
                <w:caps w:val="0"/>
                <w:color w:val="000000" w:themeColor="text1"/>
                <w:sz w:val="18"/>
                <w:szCs w:val="18"/>
                <w:lang w:val="en-US" w:eastAsia="zh-CN"/>
                <w14:textFill>
                  <w14:solidFill>
                    <w14:schemeClr w14:val="tx1"/>
                  </w14:solidFill>
                </w14:textFill>
              </w:rPr>
              <w:t>小计</w:t>
            </w:r>
          </w:p>
        </w:tc>
        <w:tc>
          <w:tcPr>
            <w:tcW w:w="1424" w:type="pct"/>
            <w:gridSpan w:val="2"/>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79" w:type="pct"/>
            <w:vAlign w:val="center"/>
          </w:tcPr>
          <w:p>
            <w:pPr>
              <w:pStyle w:val="9"/>
              <w:spacing w:line="200" w:lineRule="exact"/>
              <w:ind w:left="48" w:right="38"/>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54</w:t>
            </w:r>
          </w:p>
        </w:tc>
        <w:tc>
          <w:tcPr>
            <w:tcW w:w="195" w:type="pct"/>
            <w:vAlign w:val="center"/>
          </w:tcPr>
          <w:p>
            <w:pPr>
              <w:pStyle w:val="9"/>
              <w:spacing w:line="200" w:lineRule="exact"/>
              <w:ind w:right="29"/>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61"/>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p>
        </w:tc>
        <w:tc>
          <w:tcPr>
            <w:tcW w:w="178" w:type="pct"/>
            <w:vAlign w:val="center"/>
          </w:tcPr>
          <w:p>
            <w:pPr>
              <w:pStyle w:val="9"/>
              <w:spacing w:line="200" w:lineRule="exact"/>
              <w:ind w:right="59"/>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203" w:type="pct"/>
            <w:vAlign w:val="center"/>
          </w:tcPr>
          <w:p>
            <w:pPr>
              <w:pStyle w:val="9"/>
              <w:spacing w:line="200" w:lineRule="exact"/>
              <w:ind w:left="9"/>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65" w:type="pct"/>
            <w:vAlign w:val="center"/>
          </w:tcPr>
          <w:p>
            <w:pPr>
              <w:pStyle w:val="9"/>
              <w:spacing w:line="200" w:lineRule="exact"/>
              <w:ind w:left="94"/>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65" w:type="pct"/>
          </w:tcPr>
          <w:p>
            <w:pPr>
              <w:pStyle w:val="9"/>
              <w:spacing w:line="200" w:lineRule="exact"/>
              <w:ind w:left="98"/>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65" w:type="pct"/>
          </w:tcPr>
          <w:p>
            <w:pPr>
              <w:pStyle w:val="9"/>
              <w:spacing w:line="200" w:lineRule="exact"/>
              <w:ind w:left="98"/>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65" w:type="pct"/>
            <w:vAlign w:val="center"/>
          </w:tcPr>
          <w:p>
            <w:pPr>
              <w:pStyle w:val="9"/>
              <w:spacing w:line="200" w:lineRule="exact"/>
              <w:ind w:left="98"/>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65" w:type="pct"/>
            <w:vAlign w:val="center"/>
          </w:tcPr>
          <w:p>
            <w:pPr>
              <w:pStyle w:val="9"/>
              <w:spacing w:line="200" w:lineRule="exact"/>
              <w:ind w:right="1"/>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74" w:type="pct"/>
            <w:vAlign w:val="center"/>
          </w:tcPr>
          <w:p>
            <w:pPr>
              <w:pStyle w:val="9"/>
              <w:spacing w:line="200" w:lineRule="exact"/>
              <w:ind w:left="2"/>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93" w:type="pct"/>
            <w:vAlign w:val="center"/>
          </w:tcPr>
          <w:p>
            <w:pPr>
              <w:pStyle w:val="9"/>
              <w:spacing w:line="200" w:lineRule="exact"/>
              <w:ind w:left="5"/>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74" w:type="pct"/>
            <w:vAlign w:val="center"/>
          </w:tcPr>
          <w:p>
            <w:pPr>
              <w:pStyle w:val="9"/>
              <w:spacing w:line="200" w:lineRule="exact"/>
              <w:ind w:right="134"/>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307" w:type="pc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19"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306" w:type="pct"/>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bl>
    <w:p>
      <w:pPr>
        <w:jc w:val="both"/>
        <w:rPr>
          <w:rFonts w:ascii="Times New Roman" w:hAnsi="Times New Roman"/>
          <w:caps w:val="0"/>
          <w:color w:val="000000" w:themeColor="text1"/>
          <w:sz w:val="24"/>
          <w14:textFill>
            <w14:solidFill>
              <w14:schemeClr w14:val="tx1"/>
            </w14:solidFill>
          </w14:textFill>
        </w:rPr>
      </w:pPr>
      <w:r>
        <w:rPr>
          <w:rFonts w:ascii="Times New Roman" w:hAnsi="Times New Roman"/>
          <w:caps w:val="0"/>
          <w:color w:val="000000" w:themeColor="text1"/>
          <w:sz w:val="24"/>
          <w14:textFill>
            <w14:solidFill>
              <w14:schemeClr w14:val="tx1"/>
            </w14:solidFill>
          </w14:textFill>
        </w:rPr>
        <w:br w:type="page"/>
      </w:r>
      <w:r>
        <w:rPr>
          <w:rFonts w:ascii="Times New Roman" w:hAnsi="Times New Roman"/>
          <w:caps w:val="0"/>
          <w:color w:val="000000" w:themeColor="text1"/>
          <w:sz w:val="24"/>
          <w14:textFill>
            <w14:solidFill>
              <w14:schemeClr w14:val="tx1"/>
            </w14:solidFill>
          </w14:textFill>
        </w:rPr>
        <w:t>附表</w:t>
      </w:r>
      <w:r>
        <w:rPr>
          <w:rFonts w:hint="eastAsia" w:ascii="Times New Roman" w:hAnsi="Times New Roman"/>
          <w:caps w:val="0"/>
          <w:color w:val="000000" w:themeColor="text1"/>
          <w:sz w:val="24"/>
          <w:lang w:val="en-US" w:eastAsia="zh-CN"/>
          <w14:textFill>
            <w14:solidFill>
              <w14:schemeClr w14:val="tx1"/>
            </w14:solidFill>
          </w14:textFill>
        </w:rPr>
        <w:t>2</w:t>
      </w:r>
      <w:r>
        <w:rPr>
          <w:rFonts w:ascii="Times New Roman" w:hAnsi="Times New Roman"/>
          <w:caps w:val="0"/>
          <w:color w:val="000000" w:themeColor="text1"/>
          <w:sz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79" w:beforeLines="25" w:after="79" w:afterLines="25"/>
        <w:jc w:val="center"/>
        <w:textAlignment w:val="auto"/>
        <w:rPr>
          <w:rFonts w:hint="eastAsia" w:ascii="Times New Roman" w:hAnsi="Times New Roman" w:eastAsiaTheme="minorEastAsia" w:cstheme="minorEastAsia"/>
          <w:b/>
          <w:bCs w:val="0"/>
          <w:caps w:val="0"/>
          <w:color w:val="000000" w:themeColor="text1"/>
          <w:sz w:val="32"/>
          <w:szCs w:val="32"/>
          <w14:textFill>
            <w14:solidFill>
              <w14:schemeClr w14:val="tx1"/>
            </w14:solidFill>
          </w14:textFill>
        </w:rPr>
      </w:pPr>
      <w:r>
        <w:rPr>
          <w:rFonts w:hint="eastAsia" w:ascii="Times New Roman" w:hAnsi="Times New Roman" w:eastAsiaTheme="minorEastAsia" w:cstheme="minorEastAsia"/>
          <w:b/>
          <w:bCs w:val="0"/>
          <w:caps w:val="0"/>
          <w:color w:val="000000" w:themeColor="text1"/>
          <w:sz w:val="32"/>
          <w:szCs w:val="32"/>
          <w14:textFill>
            <w14:solidFill>
              <w14:schemeClr w14:val="tx1"/>
            </w14:solidFill>
          </w14:textFill>
        </w:rPr>
        <w:t>土木工程专业辅修专业课程设置与教学进程表</w:t>
      </w:r>
    </w:p>
    <w:tbl>
      <w:tblPr>
        <w:tblStyle w:val="5"/>
        <w:tblW w:w="14135"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50"/>
        <w:gridCol w:w="650"/>
        <w:gridCol w:w="1129"/>
        <w:gridCol w:w="3006"/>
        <w:gridCol w:w="517"/>
        <w:gridCol w:w="569"/>
        <w:gridCol w:w="507"/>
        <w:gridCol w:w="518"/>
        <w:gridCol w:w="587"/>
        <w:gridCol w:w="482"/>
        <w:gridCol w:w="487"/>
        <w:gridCol w:w="487"/>
        <w:gridCol w:w="502"/>
        <w:gridCol w:w="558"/>
        <w:gridCol w:w="486"/>
        <w:gridCol w:w="894"/>
        <w:gridCol w:w="1216"/>
        <w:gridCol w:w="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1" w:hRule="exact"/>
          <w:tblHeader/>
        </w:trPr>
        <w:tc>
          <w:tcPr>
            <w:tcW w:w="650" w:type="dxa"/>
            <w:vMerge w:val="restart"/>
            <w:vAlign w:val="center"/>
          </w:tcPr>
          <w:p>
            <w:pPr>
              <w:spacing w:line="200" w:lineRule="exact"/>
              <w:jc w:val="center"/>
              <w:rPr>
                <w:rFonts w:hint="default" w:ascii="Times New Roman" w:hAnsi="Times New Roman" w:eastAsia="宋体" w:cs="Times New Roman"/>
                <w:b/>
                <w:caps w:val="0"/>
                <w:color w:val="000000" w:themeColor="text1"/>
                <w:w w:val="95"/>
                <w:sz w:val="18"/>
                <w:szCs w:val="18"/>
                <w14:textFill>
                  <w14:solidFill>
                    <w14:schemeClr w14:val="tx1"/>
                  </w14:solidFill>
                </w14:textFill>
              </w:rPr>
            </w:pPr>
            <w:r>
              <w:rPr>
                <w:rFonts w:hint="default" w:ascii="Times New Roman" w:hAnsi="Times New Roman" w:eastAsia="宋体" w:cs="Times New Roman"/>
                <w:b/>
                <w:caps w:val="0"/>
                <w:color w:val="000000" w:themeColor="text1"/>
                <w:w w:val="95"/>
                <w:sz w:val="18"/>
                <w:szCs w:val="18"/>
                <w14:textFill>
                  <w14:solidFill>
                    <w14:schemeClr w14:val="tx1"/>
                  </w14:solidFill>
                </w14:textFill>
              </w:rPr>
              <w:t>课程</w:t>
            </w:r>
          </w:p>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w w:val="95"/>
                <w:sz w:val="18"/>
                <w:szCs w:val="18"/>
                <w14:textFill>
                  <w14:solidFill>
                    <w14:schemeClr w14:val="tx1"/>
                  </w14:solidFill>
                </w14:textFill>
              </w:rPr>
              <w:t>体系</w:t>
            </w:r>
          </w:p>
        </w:tc>
        <w:tc>
          <w:tcPr>
            <w:tcW w:w="650" w:type="dxa"/>
            <w:vMerge w:val="restart"/>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修读</w:t>
            </w:r>
          </w:p>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性质</w:t>
            </w:r>
          </w:p>
        </w:tc>
        <w:tc>
          <w:tcPr>
            <w:tcW w:w="1129" w:type="dxa"/>
            <w:vMerge w:val="restar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课程编码</w:t>
            </w:r>
          </w:p>
        </w:tc>
        <w:tc>
          <w:tcPr>
            <w:tcW w:w="3006" w:type="dxa"/>
            <w:vMerge w:val="restar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课程名称</w:t>
            </w:r>
          </w:p>
        </w:tc>
        <w:tc>
          <w:tcPr>
            <w:tcW w:w="517" w:type="dxa"/>
            <w:vMerge w:val="restart"/>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学</w:t>
            </w:r>
          </w:p>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分</w:t>
            </w:r>
          </w:p>
        </w:tc>
        <w:tc>
          <w:tcPr>
            <w:tcW w:w="569" w:type="dxa"/>
            <w:vMerge w:val="restart"/>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学</w:t>
            </w:r>
          </w:p>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时</w:t>
            </w:r>
          </w:p>
        </w:tc>
        <w:tc>
          <w:tcPr>
            <w:tcW w:w="1612" w:type="dxa"/>
            <w:gridSpan w:val="3"/>
            <w:vAlign w:val="center"/>
          </w:tcPr>
          <w:p>
            <w:pPr>
              <w:pStyle w:val="9"/>
              <w:spacing w:line="200" w:lineRule="exact"/>
              <w:ind w:left="134" w:right="129"/>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学时分配</w:t>
            </w:r>
          </w:p>
        </w:tc>
        <w:tc>
          <w:tcPr>
            <w:tcW w:w="3002" w:type="dxa"/>
            <w:gridSpan w:val="6"/>
            <w:vAlign w:val="center"/>
          </w:tcPr>
          <w:p>
            <w:pPr>
              <w:pStyle w:val="9"/>
              <w:spacing w:line="200" w:lineRule="exact"/>
              <w:ind w:right="134"/>
              <w:jc w:val="center"/>
              <w:rPr>
                <w:rFonts w:hint="default" w:ascii="Times New Roman" w:hAnsi="Times New Roman" w:eastAsia="宋体" w:cs="Times New Roman"/>
                <w:b/>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建议修读学期</w:t>
            </w:r>
          </w:p>
        </w:tc>
        <w:tc>
          <w:tcPr>
            <w:tcW w:w="894" w:type="dxa"/>
            <w:vMerge w:val="restar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考核方式</w:t>
            </w:r>
          </w:p>
        </w:tc>
        <w:tc>
          <w:tcPr>
            <w:tcW w:w="1216" w:type="dxa"/>
            <w:vMerge w:val="restar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开课单位</w:t>
            </w:r>
          </w:p>
        </w:tc>
        <w:tc>
          <w:tcPr>
            <w:tcW w:w="890" w:type="dxa"/>
            <w:vMerge w:val="restart"/>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2" w:hRule="exact"/>
          <w:tblHeader/>
        </w:trPr>
        <w:tc>
          <w:tcPr>
            <w:tcW w:w="650" w:type="dxa"/>
            <w:vMerge w:val="continue"/>
            <w:vAlign w:val="center"/>
          </w:tcPr>
          <w:p>
            <w:pPr>
              <w:spacing w:line="200" w:lineRule="exact"/>
              <w:jc w:val="center"/>
              <w:rPr>
                <w:rFonts w:hint="default" w:ascii="Times New Roman" w:hAnsi="Times New Roman" w:eastAsia="宋体" w:cs="Times New Roman"/>
                <w:b/>
                <w:caps w:val="0"/>
                <w:color w:val="000000" w:themeColor="text1"/>
                <w:w w:val="95"/>
                <w:sz w:val="18"/>
                <w:szCs w:val="18"/>
                <w14:textFill>
                  <w14:solidFill>
                    <w14:schemeClr w14:val="tx1"/>
                  </w14:solidFill>
                </w14:textFill>
              </w:rPr>
            </w:pPr>
          </w:p>
        </w:tc>
        <w:tc>
          <w:tcPr>
            <w:tcW w:w="650" w:type="dxa"/>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129" w:type="dxa"/>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3006" w:type="dxa"/>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517" w:type="dxa"/>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569" w:type="dxa"/>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507" w:type="dxa"/>
            <w:vAlign w:val="center"/>
          </w:tcPr>
          <w:p>
            <w:pPr>
              <w:pStyle w:val="9"/>
              <w:spacing w:line="200" w:lineRule="exact"/>
              <w:ind w:left="106" w:right="97"/>
              <w:jc w:val="center"/>
              <w:rPr>
                <w:rFonts w:hint="default" w:ascii="Times New Roman" w:hAnsi="Times New Roman" w:eastAsia="宋体" w:cs="Times New Roman"/>
                <w:b/>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sz w:val="18"/>
                <w:szCs w:val="18"/>
                <w14:textFill>
                  <w14:solidFill>
                    <w14:schemeClr w14:val="tx1"/>
                  </w14:solidFill>
                </w14:textFill>
              </w:rPr>
              <w:t>理论</w:t>
            </w:r>
          </w:p>
        </w:tc>
        <w:tc>
          <w:tcPr>
            <w:tcW w:w="518" w:type="dxa"/>
            <w:vAlign w:val="center"/>
          </w:tcPr>
          <w:p>
            <w:pPr>
              <w:pStyle w:val="9"/>
              <w:spacing w:line="200" w:lineRule="exact"/>
              <w:ind w:left="110" w:right="101"/>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实践</w:t>
            </w:r>
          </w:p>
        </w:tc>
        <w:tc>
          <w:tcPr>
            <w:tcW w:w="587" w:type="dxa"/>
            <w:vAlign w:val="center"/>
          </w:tcPr>
          <w:p>
            <w:pPr>
              <w:pStyle w:val="9"/>
              <w:spacing w:line="200" w:lineRule="exact"/>
              <w:ind w:left="134" w:right="129"/>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周学时</w:t>
            </w:r>
          </w:p>
        </w:tc>
        <w:tc>
          <w:tcPr>
            <w:tcW w:w="482" w:type="dxa"/>
            <w:vAlign w:val="center"/>
          </w:tcPr>
          <w:p>
            <w:pPr>
              <w:pStyle w:val="9"/>
              <w:spacing w:line="200" w:lineRule="exact"/>
              <w:ind w:left="138"/>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3</w:t>
            </w:r>
          </w:p>
        </w:tc>
        <w:tc>
          <w:tcPr>
            <w:tcW w:w="487" w:type="dxa"/>
            <w:vAlign w:val="center"/>
          </w:tcPr>
          <w:p>
            <w:pPr>
              <w:pStyle w:val="9"/>
              <w:spacing w:line="200" w:lineRule="exact"/>
              <w:ind w:left="142"/>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4</w:t>
            </w:r>
          </w:p>
        </w:tc>
        <w:tc>
          <w:tcPr>
            <w:tcW w:w="487" w:type="dxa"/>
            <w:vAlign w:val="center"/>
          </w:tcPr>
          <w:p>
            <w:pPr>
              <w:pStyle w:val="9"/>
              <w:spacing w:line="200" w:lineRule="exact"/>
              <w:ind w:right="1"/>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5</w:t>
            </w:r>
          </w:p>
        </w:tc>
        <w:tc>
          <w:tcPr>
            <w:tcW w:w="502" w:type="dxa"/>
            <w:vAlign w:val="center"/>
          </w:tcPr>
          <w:p>
            <w:pPr>
              <w:pStyle w:val="9"/>
              <w:spacing w:line="200" w:lineRule="exact"/>
              <w:ind w:left="2"/>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6</w:t>
            </w:r>
          </w:p>
        </w:tc>
        <w:tc>
          <w:tcPr>
            <w:tcW w:w="558" w:type="dxa"/>
            <w:vAlign w:val="center"/>
          </w:tcPr>
          <w:p>
            <w:pPr>
              <w:pStyle w:val="9"/>
              <w:spacing w:line="200" w:lineRule="exact"/>
              <w:ind w:right="1"/>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7</w:t>
            </w:r>
          </w:p>
        </w:tc>
        <w:tc>
          <w:tcPr>
            <w:tcW w:w="486" w:type="dxa"/>
            <w:vAlign w:val="center"/>
          </w:tcPr>
          <w:p>
            <w:pPr>
              <w:pStyle w:val="9"/>
              <w:spacing w:line="200" w:lineRule="exact"/>
              <w:ind w:right="134"/>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8</w:t>
            </w:r>
          </w:p>
        </w:tc>
        <w:tc>
          <w:tcPr>
            <w:tcW w:w="894" w:type="dxa"/>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1216" w:type="dxa"/>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890" w:type="dxa"/>
            <w:vMerge w:val="continue"/>
            <w:vAlign w:val="center"/>
          </w:tcPr>
          <w:p>
            <w:pPr>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trPr>
        <w:tc>
          <w:tcPr>
            <w:tcW w:w="650" w:type="dxa"/>
            <w:vMerge w:val="restart"/>
            <w:vAlign w:val="center"/>
          </w:tcPr>
          <w:p>
            <w:pPr>
              <w:pStyle w:val="9"/>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p>
            <w:pPr>
              <w:pStyle w:val="9"/>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p>
            <w:pPr>
              <w:pStyle w:val="9"/>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p>
            <w:pPr>
              <w:pStyle w:val="9"/>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p>
            <w:pPr>
              <w:pStyle w:val="9"/>
              <w:spacing w:line="200" w:lineRule="exact"/>
              <w:ind w:left="103" w:right="82"/>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辅</w:t>
            </w:r>
          </w:p>
          <w:p>
            <w:pPr>
              <w:pStyle w:val="9"/>
              <w:spacing w:line="200" w:lineRule="exact"/>
              <w:ind w:left="103" w:right="82"/>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修</w:t>
            </w:r>
          </w:p>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650" w:type="dxa"/>
            <w:vMerge w:val="restart"/>
            <w:vAlign w:val="center"/>
          </w:tcPr>
          <w:p>
            <w:pPr>
              <w:pStyle w:val="9"/>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p>
            <w:pPr>
              <w:pStyle w:val="9"/>
              <w:spacing w:line="200" w:lineRule="exact"/>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p>
            <w:pPr>
              <w:pStyle w:val="9"/>
              <w:spacing w:line="200" w:lineRule="exact"/>
              <w:ind w:left="79" w:right="82"/>
              <w:jc w:val="center"/>
              <w:rPr>
                <w:rFonts w:hint="default" w:ascii="Times New Roman" w:hAnsi="Times New Roman" w:eastAsia="宋体" w:cs="Times New Roman"/>
                <w:b/>
                <w:caps w:val="0"/>
                <w:color w:val="000000" w:themeColor="text1"/>
                <w:w w:val="95"/>
                <w:sz w:val="18"/>
                <w:szCs w:val="18"/>
                <w14:textFill>
                  <w14:solidFill>
                    <w14:schemeClr w14:val="tx1"/>
                  </w14:solidFill>
                </w14:textFill>
              </w:rPr>
            </w:pPr>
            <w:r>
              <w:rPr>
                <w:rFonts w:hint="default" w:ascii="Times New Roman" w:hAnsi="Times New Roman" w:eastAsia="宋体" w:cs="Times New Roman"/>
                <w:b/>
                <w:caps w:val="0"/>
                <w:color w:val="000000" w:themeColor="text1"/>
                <w:w w:val="95"/>
                <w:sz w:val="18"/>
                <w:szCs w:val="18"/>
                <w14:textFill>
                  <w14:solidFill>
                    <w14:schemeClr w14:val="tx1"/>
                  </w14:solidFill>
                </w14:textFill>
              </w:rPr>
              <w:t>必</w:t>
            </w:r>
          </w:p>
          <w:p>
            <w:pPr>
              <w:pStyle w:val="9"/>
              <w:spacing w:line="200" w:lineRule="exact"/>
              <w:ind w:left="79" w:right="82"/>
              <w:jc w:val="center"/>
              <w:rPr>
                <w:rFonts w:hint="default" w:ascii="Times New Roman" w:hAnsi="Times New Roman" w:eastAsia="宋体" w:cs="Times New Roman"/>
                <w:b/>
                <w:caps w:val="0"/>
                <w:color w:val="000000" w:themeColor="text1"/>
                <w:sz w:val="18"/>
                <w:szCs w:val="18"/>
                <w14:textFill>
                  <w14:solidFill>
                    <w14:schemeClr w14:val="tx1"/>
                  </w14:solidFill>
                </w14:textFill>
              </w:rPr>
            </w:pPr>
            <w:r>
              <w:rPr>
                <w:rFonts w:hint="default" w:ascii="Times New Roman" w:hAnsi="Times New Roman" w:eastAsia="宋体" w:cs="Times New Roman"/>
                <w:b/>
                <w:caps w:val="0"/>
                <w:color w:val="000000" w:themeColor="text1"/>
                <w:w w:val="95"/>
                <w:sz w:val="18"/>
                <w:szCs w:val="18"/>
                <w14:textFill>
                  <w14:solidFill>
                    <w14:schemeClr w14:val="tx1"/>
                  </w14:solidFill>
                </w14:textFill>
              </w:rPr>
              <w:t>修</w:t>
            </w:r>
          </w:p>
        </w:tc>
        <w:tc>
          <w:tcPr>
            <w:tcW w:w="1129" w:type="dxa"/>
            <w:vAlign w:val="center"/>
          </w:tcPr>
          <w:p>
            <w:pPr>
              <w:spacing w:line="200" w:lineRule="exact"/>
              <w:jc w:val="center"/>
              <w:rPr>
                <w:rFonts w:hint="default" w:ascii="Times New Roman" w:hAnsi="Times New Roman" w:eastAsia="宋体" w:cs="Times New Roman"/>
                <w:caps w:val="0"/>
                <w:color w:val="000000" w:themeColor="text1"/>
                <w:sz w:val="18"/>
                <w:szCs w:val="18"/>
                <w:lang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bidi="zh-CN"/>
                <w14:textFill>
                  <w14:solidFill>
                    <w14:schemeClr w14:val="tx1"/>
                  </w14:solidFill>
                </w14:textFill>
              </w:rPr>
              <w:t>2000960040</w:t>
            </w:r>
          </w:p>
        </w:tc>
        <w:tc>
          <w:tcPr>
            <w:tcW w:w="3006" w:type="dxa"/>
            <w:vAlign w:val="center"/>
          </w:tcPr>
          <w:p>
            <w:pPr>
              <w:spacing w:line="200" w:lineRule="exact"/>
              <w:jc w:val="left"/>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材料力学C</w:t>
            </w:r>
          </w:p>
        </w:tc>
        <w:tc>
          <w:tcPr>
            <w:tcW w:w="51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4</w:t>
            </w:r>
          </w:p>
        </w:tc>
        <w:tc>
          <w:tcPr>
            <w:tcW w:w="569"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64</w:t>
            </w:r>
          </w:p>
        </w:tc>
        <w:tc>
          <w:tcPr>
            <w:tcW w:w="50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54</w:t>
            </w:r>
          </w:p>
        </w:tc>
        <w:tc>
          <w:tcPr>
            <w:tcW w:w="518"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10</w:t>
            </w:r>
          </w:p>
        </w:tc>
        <w:tc>
          <w:tcPr>
            <w:tcW w:w="58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4</w:t>
            </w:r>
          </w:p>
        </w:tc>
        <w:tc>
          <w:tcPr>
            <w:tcW w:w="48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50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558" w:type="dxa"/>
            <w:vAlign w:val="center"/>
          </w:tcPr>
          <w:p>
            <w:pPr>
              <w:pStyle w:val="9"/>
              <w:spacing w:line="200" w:lineRule="exact"/>
              <w:ind w:left="5"/>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894"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考试</w:t>
            </w:r>
          </w:p>
        </w:tc>
        <w:tc>
          <w:tcPr>
            <w:tcW w:w="121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890"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trPr>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129"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000000158</w:t>
            </w:r>
          </w:p>
        </w:tc>
        <w:tc>
          <w:tcPr>
            <w:tcW w:w="3006" w:type="dxa"/>
            <w:vAlign w:val="center"/>
          </w:tcPr>
          <w:p>
            <w:pPr>
              <w:spacing w:line="200" w:lineRule="exact"/>
              <w:jc w:val="left"/>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土木工程材料</w:t>
            </w:r>
          </w:p>
        </w:tc>
        <w:tc>
          <w:tcPr>
            <w:tcW w:w="51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3</w:t>
            </w:r>
          </w:p>
        </w:tc>
        <w:tc>
          <w:tcPr>
            <w:tcW w:w="569"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48</w:t>
            </w:r>
          </w:p>
        </w:tc>
        <w:tc>
          <w:tcPr>
            <w:tcW w:w="507" w:type="dxa"/>
            <w:vAlign w:val="center"/>
          </w:tcPr>
          <w:p>
            <w:pPr>
              <w:spacing w:line="200" w:lineRule="exact"/>
              <w:jc w:val="center"/>
              <w:rPr>
                <w:rFonts w:hint="default" w:ascii="Times New Roman" w:hAnsi="Times New Roman" w:eastAsia="宋体" w:cs="Times New Roman"/>
                <w:caps w:val="0"/>
                <w:color w:val="000000" w:themeColor="text1"/>
                <w:sz w:val="18"/>
                <w:szCs w:val="18"/>
                <w:lang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bidi="zh-CN"/>
                <w14:textFill>
                  <w14:solidFill>
                    <w14:schemeClr w14:val="tx1"/>
                  </w14:solidFill>
                </w14:textFill>
              </w:rPr>
              <w:t>36</w:t>
            </w:r>
          </w:p>
        </w:tc>
        <w:tc>
          <w:tcPr>
            <w:tcW w:w="518"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12</w:t>
            </w:r>
          </w:p>
        </w:tc>
        <w:tc>
          <w:tcPr>
            <w:tcW w:w="58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4</w:t>
            </w:r>
          </w:p>
        </w:tc>
        <w:tc>
          <w:tcPr>
            <w:tcW w:w="48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w:t>
            </w: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50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558"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6" w:type="dxa"/>
            <w:vAlign w:val="center"/>
          </w:tcPr>
          <w:p>
            <w:pPr>
              <w:pStyle w:val="9"/>
              <w:spacing w:line="200" w:lineRule="exact"/>
              <w:ind w:right="134"/>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894"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考试</w:t>
            </w:r>
          </w:p>
        </w:tc>
        <w:tc>
          <w:tcPr>
            <w:tcW w:w="121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890"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trPr>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129"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2000959025</w:t>
            </w:r>
          </w:p>
        </w:tc>
        <w:tc>
          <w:tcPr>
            <w:tcW w:w="3006" w:type="dxa"/>
            <w:vAlign w:val="center"/>
          </w:tcPr>
          <w:p>
            <w:pPr>
              <w:spacing w:line="200" w:lineRule="exact"/>
              <w:jc w:val="left"/>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土力学</w:t>
            </w:r>
          </w:p>
        </w:tc>
        <w:tc>
          <w:tcPr>
            <w:tcW w:w="51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2.5</w:t>
            </w:r>
          </w:p>
        </w:tc>
        <w:tc>
          <w:tcPr>
            <w:tcW w:w="569"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40</w:t>
            </w:r>
          </w:p>
        </w:tc>
        <w:tc>
          <w:tcPr>
            <w:tcW w:w="507" w:type="dxa"/>
            <w:vAlign w:val="center"/>
          </w:tcPr>
          <w:p>
            <w:pPr>
              <w:spacing w:line="200" w:lineRule="exact"/>
              <w:jc w:val="center"/>
              <w:rPr>
                <w:rFonts w:hint="default" w:ascii="Times New Roman" w:hAnsi="Times New Roman" w:eastAsia="宋体" w:cs="Times New Roman"/>
                <w:caps w:val="0"/>
                <w:color w:val="000000" w:themeColor="text1"/>
                <w:sz w:val="18"/>
                <w:szCs w:val="18"/>
                <w:lang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bidi="zh-CN"/>
                <w14:textFill>
                  <w14:solidFill>
                    <w14:schemeClr w14:val="tx1"/>
                  </w14:solidFill>
                </w14:textFill>
              </w:rPr>
              <w:t>34</w:t>
            </w:r>
          </w:p>
        </w:tc>
        <w:tc>
          <w:tcPr>
            <w:tcW w:w="518"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6</w:t>
            </w:r>
          </w:p>
        </w:tc>
        <w:tc>
          <w:tcPr>
            <w:tcW w:w="5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r>
              <w:rPr>
                <w:rFonts w:hint="default" w:ascii="Times New Roman" w:hAnsi="Times New Roman" w:eastAsia="宋体" w:cs="Times New Roman"/>
                <w:caps w:val="0"/>
                <w:color w:val="000000" w:themeColor="text1"/>
                <w:sz w:val="18"/>
                <w:szCs w:val="18"/>
                <w:lang w:val="en-US"/>
                <w14:textFill>
                  <w14:solidFill>
                    <w14:schemeClr w14:val="tx1"/>
                  </w14:solidFill>
                </w14:textFill>
              </w:rPr>
              <w:t>4</w:t>
            </w:r>
          </w:p>
        </w:tc>
        <w:tc>
          <w:tcPr>
            <w:tcW w:w="482" w:type="dxa"/>
            <w:vAlign w:val="center"/>
          </w:tcPr>
          <w:p>
            <w:pPr>
              <w:pStyle w:val="9"/>
              <w:spacing w:line="200" w:lineRule="exact"/>
              <w:ind w:left="138"/>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r>
              <w:rPr>
                <w:rFonts w:hint="default" w:ascii="Times New Roman" w:hAnsi="Times New Roman" w:eastAsia="宋体" w:cs="Times New Roman"/>
                <w:caps w:val="0"/>
                <w:color w:val="000000" w:themeColor="text1"/>
                <w:sz w:val="18"/>
                <w:szCs w:val="18"/>
                <w:lang w:val="en-US"/>
                <w14:textFill>
                  <w14:solidFill>
                    <w14:schemeClr w14:val="tx1"/>
                  </w14:solidFill>
                </w14:textFill>
              </w:rPr>
              <w:t>2.5</w:t>
            </w: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50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558"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894"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考试</w:t>
            </w:r>
          </w:p>
        </w:tc>
        <w:tc>
          <w:tcPr>
            <w:tcW w:w="121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890"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trPr>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129"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2000978020</w:t>
            </w:r>
          </w:p>
        </w:tc>
        <w:tc>
          <w:tcPr>
            <w:tcW w:w="3006" w:type="dxa"/>
            <w:vAlign w:val="center"/>
          </w:tcPr>
          <w:p>
            <w:pPr>
              <w:spacing w:line="200" w:lineRule="exact"/>
              <w:jc w:val="left"/>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基础工程</w:t>
            </w:r>
          </w:p>
        </w:tc>
        <w:tc>
          <w:tcPr>
            <w:tcW w:w="51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2</w:t>
            </w:r>
          </w:p>
        </w:tc>
        <w:tc>
          <w:tcPr>
            <w:tcW w:w="569"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32</w:t>
            </w:r>
          </w:p>
        </w:tc>
        <w:tc>
          <w:tcPr>
            <w:tcW w:w="507" w:type="dxa"/>
            <w:vAlign w:val="center"/>
          </w:tcPr>
          <w:p>
            <w:pPr>
              <w:spacing w:line="200" w:lineRule="exact"/>
              <w:jc w:val="center"/>
              <w:rPr>
                <w:rFonts w:hint="default" w:ascii="Times New Roman" w:hAnsi="Times New Roman" w:eastAsia="宋体" w:cs="Times New Roman"/>
                <w:caps w:val="0"/>
                <w:color w:val="000000" w:themeColor="text1"/>
                <w:sz w:val="18"/>
                <w:szCs w:val="18"/>
                <w:lang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bidi="zh-CN"/>
                <w14:textFill>
                  <w14:solidFill>
                    <w14:schemeClr w14:val="tx1"/>
                  </w14:solidFill>
                </w14:textFill>
              </w:rPr>
              <w:t>32</w:t>
            </w:r>
          </w:p>
        </w:tc>
        <w:tc>
          <w:tcPr>
            <w:tcW w:w="518"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0</w:t>
            </w:r>
          </w:p>
        </w:tc>
        <w:tc>
          <w:tcPr>
            <w:tcW w:w="58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4</w:t>
            </w:r>
          </w:p>
        </w:tc>
        <w:tc>
          <w:tcPr>
            <w:tcW w:w="48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7" w:type="dxa"/>
            <w:vAlign w:val="center"/>
          </w:tcPr>
          <w:p>
            <w:pPr>
              <w:pStyle w:val="9"/>
              <w:spacing w:line="200" w:lineRule="exact"/>
              <w:ind w:left="14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r>
              <w:rPr>
                <w:rFonts w:hint="default" w:ascii="Times New Roman" w:hAnsi="Times New Roman" w:eastAsia="宋体" w:cs="Times New Roman"/>
                <w:caps w:val="0"/>
                <w:color w:val="000000" w:themeColor="text1"/>
                <w:sz w:val="18"/>
                <w:szCs w:val="18"/>
                <w:lang w:val="en-US"/>
                <w14:textFill>
                  <w14:solidFill>
                    <w14:schemeClr w14:val="tx1"/>
                  </w14:solidFill>
                </w14:textFill>
              </w:rPr>
              <w:t>2</w:t>
            </w:r>
          </w:p>
        </w:tc>
        <w:tc>
          <w:tcPr>
            <w:tcW w:w="50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558"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894"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考试</w:t>
            </w:r>
          </w:p>
        </w:tc>
        <w:tc>
          <w:tcPr>
            <w:tcW w:w="121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890"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trPr>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129"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2000</w:t>
            </w:r>
            <w:r>
              <w:rPr>
                <w:rFonts w:hint="default" w:ascii="Times New Roman" w:hAnsi="Times New Roman" w:eastAsia="宋体" w:cs="Times New Roman"/>
                <w:caps w:val="0"/>
                <w:color w:val="000000" w:themeColor="text1"/>
                <w:sz w:val="18"/>
                <w:szCs w:val="18"/>
                <w:lang w:val="en-US" w:eastAsia="zh-CN"/>
                <w14:textFill>
                  <w14:solidFill>
                    <w14:schemeClr w14:val="tx1"/>
                  </w14:solidFill>
                </w14:textFill>
              </w:rPr>
              <w:t>558020</w:t>
            </w:r>
          </w:p>
        </w:tc>
        <w:tc>
          <w:tcPr>
            <w:tcW w:w="3006" w:type="dxa"/>
            <w:vAlign w:val="center"/>
          </w:tcPr>
          <w:p>
            <w:pPr>
              <w:spacing w:line="200" w:lineRule="exact"/>
              <w:jc w:val="left"/>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流体力学B</w:t>
            </w:r>
          </w:p>
        </w:tc>
        <w:tc>
          <w:tcPr>
            <w:tcW w:w="51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2</w:t>
            </w:r>
          </w:p>
        </w:tc>
        <w:tc>
          <w:tcPr>
            <w:tcW w:w="569"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32</w:t>
            </w:r>
          </w:p>
        </w:tc>
        <w:tc>
          <w:tcPr>
            <w:tcW w:w="507" w:type="dxa"/>
            <w:vAlign w:val="center"/>
          </w:tcPr>
          <w:p>
            <w:pPr>
              <w:spacing w:line="200" w:lineRule="exact"/>
              <w:jc w:val="center"/>
              <w:rPr>
                <w:rFonts w:hint="default" w:ascii="Times New Roman" w:hAnsi="Times New Roman" w:eastAsia="宋体" w:cs="Times New Roman"/>
                <w:caps w:val="0"/>
                <w:color w:val="000000" w:themeColor="text1"/>
                <w:sz w:val="18"/>
                <w:szCs w:val="18"/>
                <w:lang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bidi="zh-CN"/>
                <w14:textFill>
                  <w14:solidFill>
                    <w14:schemeClr w14:val="tx1"/>
                  </w14:solidFill>
                </w14:textFill>
              </w:rPr>
              <w:t>28</w:t>
            </w:r>
          </w:p>
        </w:tc>
        <w:tc>
          <w:tcPr>
            <w:tcW w:w="518" w:type="dxa"/>
            <w:vAlign w:val="center"/>
          </w:tcPr>
          <w:p>
            <w:pPr>
              <w:spacing w:line="200" w:lineRule="exact"/>
              <w:jc w:val="center"/>
              <w:rPr>
                <w:rFonts w:hint="default" w:ascii="Times New Roman" w:hAnsi="Times New Roman" w:eastAsia="宋体" w:cs="Times New Roman"/>
                <w:caps w:val="0"/>
                <w:color w:val="000000" w:themeColor="text1"/>
                <w:sz w:val="18"/>
                <w:szCs w:val="18"/>
                <w:lang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bidi="zh-CN"/>
                <w14:textFill>
                  <w14:solidFill>
                    <w14:schemeClr w14:val="tx1"/>
                  </w14:solidFill>
                </w14:textFill>
              </w:rPr>
              <w:t>4</w:t>
            </w:r>
          </w:p>
        </w:tc>
        <w:tc>
          <w:tcPr>
            <w:tcW w:w="5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r>
              <w:rPr>
                <w:rFonts w:hint="default" w:ascii="Times New Roman" w:hAnsi="Times New Roman" w:eastAsia="宋体" w:cs="Times New Roman"/>
                <w:caps w:val="0"/>
                <w:color w:val="000000" w:themeColor="text1"/>
                <w:sz w:val="18"/>
                <w:szCs w:val="18"/>
                <w:lang w:val="en-US"/>
                <w14:textFill>
                  <w14:solidFill>
                    <w14:schemeClr w14:val="tx1"/>
                  </w14:solidFill>
                </w14:textFill>
              </w:rPr>
              <w:t>4</w:t>
            </w:r>
          </w:p>
        </w:tc>
        <w:tc>
          <w:tcPr>
            <w:tcW w:w="482" w:type="dxa"/>
            <w:vAlign w:val="center"/>
          </w:tcPr>
          <w:p>
            <w:pPr>
              <w:pStyle w:val="9"/>
              <w:spacing w:line="200" w:lineRule="exact"/>
              <w:ind w:left="138"/>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w:t>
            </w: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50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558"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894"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考试</w:t>
            </w:r>
          </w:p>
        </w:tc>
        <w:tc>
          <w:tcPr>
            <w:tcW w:w="121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890"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trPr>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129" w:type="dxa"/>
            <w:vAlign w:val="center"/>
          </w:tcPr>
          <w:p>
            <w:pPr>
              <w:spacing w:line="200" w:lineRule="exact"/>
              <w:jc w:val="center"/>
              <w:rPr>
                <w:rFonts w:hint="default" w:ascii="Times New Roman" w:hAnsi="Times New Roman" w:eastAsia="宋体" w:cs="Times New Roman"/>
                <w:caps w:val="0"/>
                <w:color w:val="000000" w:themeColor="text1"/>
                <w:spacing w:val="-6"/>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pacing w:val="-6"/>
                <w:sz w:val="18"/>
                <w:szCs w:val="18"/>
                <w:lang w:val="zh-CN" w:bidi="zh-CN"/>
                <w14:textFill>
                  <w14:solidFill>
                    <w14:schemeClr w14:val="tx1"/>
                  </w14:solidFill>
                </w14:textFill>
              </w:rPr>
              <w:t>2000958040</w:t>
            </w:r>
          </w:p>
        </w:tc>
        <w:tc>
          <w:tcPr>
            <w:tcW w:w="3006" w:type="dxa"/>
            <w:vAlign w:val="center"/>
          </w:tcPr>
          <w:p>
            <w:pPr>
              <w:spacing w:line="200" w:lineRule="exact"/>
              <w:jc w:val="left"/>
              <w:rPr>
                <w:rFonts w:hint="default" w:ascii="Times New Roman" w:hAnsi="Times New Roman" w:eastAsia="宋体" w:cs="Times New Roman"/>
                <w:caps w:val="0"/>
                <w:color w:val="000000" w:themeColor="text1"/>
                <w:spacing w:val="-6"/>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pacing w:val="-6"/>
                <w:sz w:val="18"/>
                <w:szCs w:val="18"/>
                <w:lang w:val="zh-CN" w:bidi="zh-CN"/>
                <w14:textFill>
                  <w14:solidFill>
                    <w14:schemeClr w14:val="tx1"/>
                  </w14:solidFill>
                </w14:textFill>
              </w:rPr>
              <w:t>混凝土结构基本原理</w:t>
            </w:r>
          </w:p>
        </w:tc>
        <w:tc>
          <w:tcPr>
            <w:tcW w:w="51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4</w:t>
            </w:r>
          </w:p>
        </w:tc>
        <w:tc>
          <w:tcPr>
            <w:tcW w:w="569"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64</w:t>
            </w:r>
          </w:p>
        </w:tc>
        <w:tc>
          <w:tcPr>
            <w:tcW w:w="50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60</w:t>
            </w:r>
          </w:p>
        </w:tc>
        <w:tc>
          <w:tcPr>
            <w:tcW w:w="518" w:type="dxa"/>
            <w:vAlign w:val="center"/>
          </w:tcPr>
          <w:p>
            <w:pPr>
              <w:spacing w:line="200" w:lineRule="exact"/>
              <w:jc w:val="center"/>
              <w:rPr>
                <w:rFonts w:hint="default" w:ascii="Times New Roman" w:hAnsi="Times New Roman" w:eastAsia="宋体" w:cs="Times New Roman"/>
                <w:caps w:val="0"/>
                <w:color w:val="000000" w:themeColor="text1"/>
                <w:sz w:val="18"/>
                <w:szCs w:val="18"/>
                <w:lang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bidi="zh-CN"/>
                <w14:textFill>
                  <w14:solidFill>
                    <w14:schemeClr w14:val="tx1"/>
                  </w14:solidFill>
                </w14:textFill>
              </w:rPr>
              <w:t>4</w:t>
            </w:r>
          </w:p>
        </w:tc>
        <w:tc>
          <w:tcPr>
            <w:tcW w:w="58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4</w:t>
            </w:r>
          </w:p>
        </w:tc>
        <w:tc>
          <w:tcPr>
            <w:tcW w:w="48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487" w:type="dxa"/>
            <w:vAlign w:val="center"/>
          </w:tcPr>
          <w:p>
            <w:pPr>
              <w:pStyle w:val="9"/>
              <w:spacing w:line="200" w:lineRule="exact"/>
              <w:ind w:left="14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50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558"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894"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考试</w:t>
            </w:r>
          </w:p>
        </w:tc>
        <w:tc>
          <w:tcPr>
            <w:tcW w:w="121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890"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trPr>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129" w:type="dxa"/>
            <w:vAlign w:val="center"/>
          </w:tcPr>
          <w:p>
            <w:pPr>
              <w:spacing w:line="200" w:lineRule="exact"/>
              <w:jc w:val="center"/>
              <w:rPr>
                <w:rFonts w:hint="default" w:ascii="Times New Roman" w:hAnsi="Times New Roman" w:eastAsia="宋体" w:cs="Times New Roman"/>
                <w:caps w:val="0"/>
                <w:color w:val="000000" w:themeColor="text1"/>
                <w:spacing w:val="-6"/>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pacing w:val="-6"/>
                <w:sz w:val="18"/>
                <w:szCs w:val="18"/>
                <w:lang w:val="zh-CN" w:bidi="zh-CN"/>
                <w14:textFill>
                  <w14:solidFill>
                    <w14:schemeClr w14:val="tx1"/>
                  </w14:solidFill>
                </w14:textFill>
              </w:rPr>
              <w:t>2000958025</w:t>
            </w:r>
          </w:p>
        </w:tc>
        <w:tc>
          <w:tcPr>
            <w:tcW w:w="3006" w:type="dxa"/>
            <w:vAlign w:val="center"/>
          </w:tcPr>
          <w:p>
            <w:pPr>
              <w:spacing w:line="200" w:lineRule="exact"/>
              <w:jc w:val="left"/>
              <w:rPr>
                <w:rFonts w:hint="default" w:ascii="Times New Roman" w:hAnsi="Times New Roman" w:eastAsia="宋体" w:cs="Times New Roman"/>
                <w:caps w:val="0"/>
                <w:color w:val="000000" w:themeColor="text1"/>
                <w:spacing w:val="-6"/>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pacing w:val="-6"/>
                <w:sz w:val="18"/>
                <w:szCs w:val="18"/>
                <w:lang w:val="zh-CN" w:bidi="zh-CN"/>
                <w14:textFill>
                  <w14:solidFill>
                    <w14:schemeClr w14:val="tx1"/>
                  </w14:solidFill>
                </w14:textFill>
              </w:rPr>
              <w:t>钢结构基本原理</w:t>
            </w:r>
          </w:p>
        </w:tc>
        <w:tc>
          <w:tcPr>
            <w:tcW w:w="51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2.5</w:t>
            </w:r>
          </w:p>
        </w:tc>
        <w:tc>
          <w:tcPr>
            <w:tcW w:w="569"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40</w:t>
            </w:r>
          </w:p>
        </w:tc>
        <w:tc>
          <w:tcPr>
            <w:tcW w:w="50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40</w:t>
            </w:r>
          </w:p>
        </w:tc>
        <w:tc>
          <w:tcPr>
            <w:tcW w:w="518" w:type="dxa"/>
            <w:vAlign w:val="center"/>
          </w:tcPr>
          <w:p>
            <w:pPr>
              <w:spacing w:line="200" w:lineRule="exact"/>
              <w:jc w:val="center"/>
              <w:rPr>
                <w:rFonts w:hint="default" w:ascii="Times New Roman" w:hAnsi="Times New Roman" w:eastAsia="宋体" w:cs="Times New Roman"/>
                <w:caps w:val="0"/>
                <w:color w:val="000000" w:themeColor="text1"/>
                <w:sz w:val="18"/>
                <w:szCs w:val="18"/>
                <w:lang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bidi="zh-CN"/>
                <w14:textFill>
                  <w14:solidFill>
                    <w14:schemeClr w14:val="tx1"/>
                  </w14:solidFill>
                </w14:textFill>
              </w:rPr>
              <w:t>0</w:t>
            </w:r>
          </w:p>
        </w:tc>
        <w:tc>
          <w:tcPr>
            <w:tcW w:w="587"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48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487" w:type="dxa"/>
            <w:vAlign w:val="center"/>
          </w:tcPr>
          <w:p>
            <w:pPr>
              <w:pStyle w:val="9"/>
              <w:spacing w:line="200" w:lineRule="exact"/>
              <w:ind w:right="1"/>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2.5</w:t>
            </w:r>
          </w:p>
        </w:tc>
        <w:tc>
          <w:tcPr>
            <w:tcW w:w="50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558"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894"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考试</w:t>
            </w:r>
          </w:p>
        </w:tc>
        <w:tc>
          <w:tcPr>
            <w:tcW w:w="121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890"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trPr>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129" w:type="dxa"/>
            <w:vAlign w:val="center"/>
          </w:tcPr>
          <w:p>
            <w:pPr>
              <w:spacing w:line="200" w:lineRule="exact"/>
              <w:jc w:val="center"/>
              <w:rPr>
                <w:rFonts w:hint="default" w:ascii="Times New Roman" w:hAnsi="Times New Roman" w:eastAsia="宋体" w:cs="Times New Roman"/>
                <w:caps w:val="0"/>
                <w:color w:val="000000" w:themeColor="text1"/>
                <w:spacing w:val="-6"/>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pacing w:val="-6"/>
                <w:sz w:val="18"/>
                <w:szCs w:val="18"/>
                <w:lang w:val="zh-CN" w:bidi="zh-CN"/>
                <w14:textFill>
                  <w14:solidFill>
                    <w14:schemeClr w14:val="tx1"/>
                  </w14:solidFill>
                </w14:textFill>
              </w:rPr>
              <w:t>2000949030</w:t>
            </w:r>
          </w:p>
        </w:tc>
        <w:tc>
          <w:tcPr>
            <w:tcW w:w="3006" w:type="dxa"/>
            <w:vAlign w:val="center"/>
          </w:tcPr>
          <w:p>
            <w:pPr>
              <w:spacing w:line="200" w:lineRule="exact"/>
              <w:jc w:val="left"/>
              <w:rPr>
                <w:rFonts w:hint="default" w:ascii="Times New Roman" w:hAnsi="Times New Roman" w:eastAsia="宋体" w:cs="Times New Roman"/>
                <w:caps w:val="0"/>
                <w:color w:val="000000" w:themeColor="text1"/>
                <w:spacing w:val="-6"/>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pacing w:val="-6"/>
                <w:sz w:val="18"/>
                <w:szCs w:val="18"/>
                <w:lang w:val="zh-CN" w:bidi="zh-CN"/>
                <w14:textFill>
                  <w14:solidFill>
                    <w14:schemeClr w14:val="tx1"/>
                  </w14:solidFill>
                </w14:textFill>
              </w:rPr>
              <w:t>土木工程智能施工</w:t>
            </w:r>
          </w:p>
        </w:tc>
        <w:tc>
          <w:tcPr>
            <w:tcW w:w="51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3</w:t>
            </w:r>
          </w:p>
        </w:tc>
        <w:tc>
          <w:tcPr>
            <w:tcW w:w="569" w:type="dxa"/>
            <w:vAlign w:val="center"/>
          </w:tcPr>
          <w:p>
            <w:pPr>
              <w:spacing w:line="200" w:lineRule="exact"/>
              <w:jc w:val="center"/>
              <w:rPr>
                <w:rFonts w:hint="default" w:ascii="Times New Roman" w:hAnsi="Times New Roman" w:eastAsia="宋体" w:cs="Times New Roman"/>
                <w:caps w:val="0"/>
                <w:color w:val="000000" w:themeColor="text1"/>
                <w:sz w:val="18"/>
                <w:szCs w:val="18"/>
                <w:lang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bidi="zh-CN"/>
                <w14:textFill>
                  <w14:solidFill>
                    <w14:schemeClr w14:val="tx1"/>
                  </w14:solidFill>
                </w14:textFill>
              </w:rPr>
              <w:t>48</w:t>
            </w:r>
          </w:p>
        </w:tc>
        <w:tc>
          <w:tcPr>
            <w:tcW w:w="507" w:type="dxa"/>
            <w:vAlign w:val="center"/>
          </w:tcPr>
          <w:p>
            <w:pPr>
              <w:spacing w:line="200" w:lineRule="exact"/>
              <w:jc w:val="center"/>
              <w:rPr>
                <w:rFonts w:hint="default" w:ascii="Times New Roman" w:hAnsi="Times New Roman" w:eastAsia="宋体" w:cs="Times New Roman"/>
                <w:caps w:val="0"/>
                <w:color w:val="000000" w:themeColor="text1"/>
                <w:sz w:val="18"/>
                <w:szCs w:val="18"/>
                <w:lang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bidi="zh-CN"/>
                <w14:textFill>
                  <w14:solidFill>
                    <w14:schemeClr w14:val="tx1"/>
                  </w14:solidFill>
                </w14:textFill>
              </w:rPr>
              <w:t>48</w:t>
            </w:r>
          </w:p>
        </w:tc>
        <w:tc>
          <w:tcPr>
            <w:tcW w:w="518" w:type="dxa"/>
            <w:vAlign w:val="center"/>
          </w:tcPr>
          <w:p>
            <w:pPr>
              <w:spacing w:line="200" w:lineRule="exact"/>
              <w:jc w:val="center"/>
              <w:rPr>
                <w:rFonts w:hint="default" w:ascii="Times New Roman" w:hAnsi="Times New Roman" w:eastAsia="宋体" w:cs="Times New Roman"/>
                <w:caps w:val="0"/>
                <w:color w:val="000000" w:themeColor="text1"/>
                <w:sz w:val="18"/>
                <w:szCs w:val="18"/>
                <w:lang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bidi="zh-CN"/>
                <w14:textFill>
                  <w14:solidFill>
                    <w14:schemeClr w14:val="tx1"/>
                  </w14:solidFill>
                </w14:textFill>
              </w:rPr>
              <w:t>0</w:t>
            </w:r>
          </w:p>
        </w:tc>
        <w:tc>
          <w:tcPr>
            <w:tcW w:w="587"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48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487" w:type="dxa"/>
            <w:vAlign w:val="center"/>
          </w:tcPr>
          <w:p>
            <w:pPr>
              <w:pStyle w:val="9"/>
              <w:spacing w:line="200" w:lineRule="exact"/>
              <w:ind w:right="1"/>
              <w:jc w:val="center"/>
              <w:rPr>
                <w:rFonts w:hint="default" w:ascii="Times New Roman" w:hAnsi="Times New Roman" w:eastAsia="宋体" w:cs="Times New Roman"/>
                <w:caps w:val="0"/>
                <w:color w:val="000000" w:themeColor="text1"/>
                <w:sz w:val="18"/>
                <w:szCs w:val="18"/>
                <w:lang w:val="en-US"/>
                <w14:textFill>
                  <w14:solidFill>
                    <w14:schemeClr w14:val="tx1"/>
                  </w14:solidFill>
                </w14:textFill>
              </w:rPr>
            </w:pPr>
          </w:p>
        </w:tc>
        <w:tc>
          <w:tcPr>
            <w:tcW w:w="50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3</w:t>
            </w:r>
          </w:p>
        </w:tc>
        <w:tc>
          <w:tcPr>
            <w:tcW w:w="558"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894"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考试</w:t>
            </w:r>
          </w:p>
        </w:tc>
        <w:tc>
          <w:tcPr>
            <w:tcW w:w="121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890"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trPr>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129" w:type="dxa"/>
            <w:vAlign w:val="center"/>
          </w:tcPr>
          <w:p>
            <w:pPr>
              <w:spacing w:line="200" w:lineRule="exact"/>
              <w:jc w:val="center"/>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2000956015</w:t>
            </w:r>
          </w:p>
        </w:tc>
        <w:tc>
          <w:tcPr>
            <w:tcW w:w="3006" w:type="dxa"/>
            <w:vAlign w:val="center"/>
          </w:tcPr>
          <w:p>
            <w:pPr>
              <w:spacing w:line="200" w:lineRule="exact"/>
              <w:jc w:val="left"/>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工程经济与项目智慧管理</w:t>
            </w:r>
          </w:p>
        </w:tc>
        <w:tc>
          <w:tcPr>
            <w:tcW w:w="51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bidi="zh-CN"/>
                <w14:textFill>
                  <w14:solidFill>
                    <w14:schemeClr w14:val="tx1"/>
                  </w14:solidFill>
                </w14:textFill>
              </w:rPr>
              <w:t>1.5</w:t>
            </w:r>
          </w:p>
        </w:tc>
        <w:tc>
          <w:tcPr>
            <w:tcW w:w="569"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24</w:t>
            </w:r>
          </w:p>
        </w:tc>
        <w:tc>
          <w:tcPr>
            <w:tcW w:w="507"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24</w:t>
            </w:r>
          </w:p>
        </w:tc>
        <w:tc>
          <w:tcPr>
            <w:tcW w:w="518" w:type="dxa"/>
            <w:vAlign w:val="center"/>
          </w:tcPr>
          <w:p>
            <w:pPr>
              <w:spacing w:line="200" w:lineRule="exact"/>
              <w:jc w:val="center"/>
              <w:rPr>
                <w:rFonts w:hint="default" w:ascii="Times New Roman" w:hAnsi="Times New Roman" w:eastAsia="宋体" w:cs="Times New Roman"/>
                <w:caps w:val="0"/>
                <w:color w:val="000000" w:themeColor="text1"/>
                <w:sz w:val="18"/>
                <w:szCs w:val="18"/>
                <w:lang w:bidi="zh-CN"/>
                <w14:textFill>
                  <w14:solidFill>
                    <w14:schemeClr w14:val="tx1"/>
                  </w14:solidFill>
                </w14:textFill>
              </w:rPr>
            </w:pPr>
            <w:r>
              <w:rPr>
                <w:rFonts w:hint="default" w:ascii="Times New Roman" w:hAnsi="Times New Roman" w:eastAsia="宋体" w:cs="Times New Roman"/>
                <w:caps w:val="0"/>
                <w:color w:val="000000" w:themeColor="text1"/>
                <w:sz w:val="18"/>
                <w:szCs w:val="18"/>
                <w:lang w:bidi="zh-CN"/>
                <w14:textFill>
                  <w14:solidFill>
                    <w14:schemeClr w14:val="tx1"/>
                  </w14:solidFill>
                </w14:textFill>
              </w:rPr>
              <w:t>0</w:t>
            </w:r>
          </w:p>
        </w:tc>
        <w:tc>
          <w:tcPr>
            <w:tcW w:w="5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4</w:t>
            </w:r>
          </w:p>
        </w:tc>
        <w:tc>
          <w:tcPr>
            <w:tcW w:w="48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502" w:type="dxa"/>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1.5</w:t>
            </w:r>
          </w:p>
        </w:tc>
        <w:tc>
          <w:tcPr>
            <w:tcW w:w="558"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894"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考试</w:t>
            </w:r>
          </w:p>
        </w:tc>
        <w:tc>
          <w:tcPr>
            <w:tcW w:w="121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890"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trPr>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650" w:type="dxa"/>
            <w:vMerge w:val="continue"/>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129" w:type="dxa"/>
            <w:vAlign w:val="center"/>
          </w:tcPr>
          <w:p>
            <w:pPr>
              <w:spacing w:line="200" w:lineRule="exact"/>
              <w:jc w:val="center"/>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2000957015</w:t>
            </w:r>
          </w:p>
        </w:tc>
        <w:tc>
          <w:tcPr>
            <w:tcW w:w="3006" w:type="dxa"/>
            <w:vAlign w:val="center"/>
          </w:tcPr>
          <w:p>
            <w:pPr>
              <w:spacing w:line="200" w:lineRule="exact"/>
              <w:jc w:val="left"/>
              <w:rPr>
                <w:rFonts w:hint="default" w:ascii="Times New Roman" w:hAnsi="Times New Roman" w:eastAsia="宋体" w:cs="Times New Roman"/>
                <w:caps w:val="0"/>
                <w:color w:val="000000" w:themeColor="text1"/>
                <w:spacing w:val="-6"/>
                <w:sz w:val="18"/>
                <w:szCs w:val="18"/>
                <w14:textFill>
                  <w14:solidFill>
                    <w14:schemeClr w14:val="tx1"/>
                  </w14:solidFill>
                </w14:textFill>
              </w:rPr>
            </w:pPr>
            <w:r>
              <w:rPr>
                <w:rFonts w:hint="default" w:ascii="Times New Roman" w:hAnsi="Times New Roman" w:eastAsia="宋体" w:cs="Times New Roman"/>
                <w:caps w:val="0"/>
                <w:color w:val="000000" w:themeColor="text1"/>
                <w:spacing w:val="-6"/>
                <w:sz w:val="18"/>
                <w:szCs w:val="18"/>
                <w14:textFill>
                  <w14:solidFill>
                    <w14:schemeClr w14:val="tx1"/>
                  </w14:solidFill>
                </w14:textFill>
              </w:rPr>
              <w:t>工程概预算</w:t>
            </w:r>
          </w:p>
        </w:tc>
        <w:tc>
          <w:tcPr>
            <w:tcW w:w="517"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1.5</w:t>
            </w:r>
          </w:p>
        </w:tc>
        <w:tc>
          <w:tcPr>
            <w:tcW w:w="569"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24</w:t>
            </w:r>
          </w:p>
        </w:tc>
        <w:tc>
          <w:tcPr>
            <w:tcW w:w="507"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24</w:t>
            </w:r>
          </w:p>
        </w:tc>
        <w:tc>
          <w:tcPr>
            <w:tcW w:w="518"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0</w:t>
            </w:r>
          </w:p>
        </w:tc>
        <w:tc>
          <w:tcPr>
            <w:tcW w:w="587"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lang w:val="zh-CN"/>
                <w14:textFill>
                  <w14:solidFill>
                    <w14:schemeClr w14:val="tx1"/>
                  </w14:solidFill>
                </w14:textFill>
              </w:rPr>
              <w:t>4</w:t>
            </w:r>
          </w:p>
        </w:tc>
        <w:tc>
          <w:tcPr>
            <w:tcW w:w="482"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487"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502" w:type="dxa"/>
            <w:vAlign w:val="center"/>
          </w:tcPr>
          <w:p>
            <w:pPr>
              <w:pStyle w:val="9"/>
              <w:spacing w:line="200" w:lineRule="exact"/>
              <w:ind w:left="2"/>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558"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1.5</w:t>
            </w:r>
          </w:p>
        </w:tc>
        <w:tc>
          <w:tcPr>
            <w:tcW w:w="48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894" w:type="dxa"/>
            <w:vAlign w:val="center"/>
          </w:tcPr>
          <w:p>
            <w:pPr>
              <w:spacing w:line="200" w:lineRule="exact"/>
              <w:jc w:val="center"/>
              <w:rPr>
                <w:rFonts w:hint="default" w:ascii="Times New Roman" w:hAnsi="Times New Roman" w:eastAsia="宋体" w:cs="Times New Roman"/>
                <w:caps w:val="0"/>
                <w:color w:val="000000" w:themeColor="text1"/>
                <w:sz w:val="18"/>
                <w:szCs w:val="18"/>
                <w:lang w:val="zh-CN"/>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考试</w:t>
            </w:r>
          </w:p>
        </w:tc>
        <w:tc>
          <w:tcPr>
            <w:tcW w:w="121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r>
              <w:rPr>
                <w:rFonts w:hint="default" w:ascii="Times New Roman" w:hAnsi="Times New Roman" w:eastAsia="宋体" w:cs="Times New Roman"/>
                <w:caps w:val="0"/>
                <w:color w:val="000000" w:themeColor="text1"/>
                <w:sz w:val="18"/>
                <w:szCs w:val="18"/>
                <w14:textFill>
                  <w14:solidFill>
                    <w14:schemeClr w14:val="tx1"/>
                  </w14:solidFill>
                </w14:textFill>
              </w:rPr>
              <w:t>土木学院</w:t>
            </w:r>
          </w:p>
        </w:tc>
        <w:tc>
          <w:tcPr>
            <w:tcW w:w="890"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trPr>
        <w:tc>
          <w:tcPr>
            <w:tcW w:w="1300" w:type="dxa"/>
            <w:gridSpan w:val="2"/>
            <w:vAlign w:val="center"/>
          </w:tcPr>
          <w:p>
            <w:pPr>
              <w:spacing w:line="200" w:lineRule="exact"/>
              <w:jc w:val="center"/>
              <w:rPr>
                <w:rFonts w:hint="default" w:ascii="Times New Roman" w:hAnsi="Times New Roman" w:eastAsia="宋体" w:cs="Times New Roman"/>
                <w:b/>
                <w:bCs/>
                <w:caps w:val="0"/>
                <w:color w:val="000000" w:themeColor="text1"/>
                <w:sz w:val="18"/>
                <w:szCs w:val="18"/>
                <w14:textFill>
                  <w14:solidFill>
                    <w14:schemeClr w14:val="tx1"/>
                  </w14:solidFill>
                </w14:textFill>
              </w:rPr>
            </w:pPr>
            <w:r>
              <w:rPr>
                <w:rFonts w:hint="default" w:ascii="Times New Roman" w:hAnsi="Times New Roman" w:eastAsia="宋体" w:cs="Times New Roman"/>
                <w:b/>
                <w:bCs/>
                <w:caps w:val="0"/>
                <w:color w:val="000000" w:themeColor="text1"/>
                <w:sz w:val="18"/>
                <w:szCs w:val="18"/>
                <w14:textFill>
                  <w14:solidFill>
                    <w14:schemeClr w14:val="tx1"/>
                  </w14:solidFill>
                </w14:textFill>
              </w:rPr>
              <w:t>小计</w:t>
            </w:r>
          </w:p>
        </w:tc>
        <w:tc>
          <w:tcPr>
            <w:tcW w:w="1129" w:type="dxa"/>
            <w:vAlign w:val="center"/>
          </w:tcPr>
          <w:p>
            <w:pPr>
              <w:spacing w:line="200" w:lineRule="exact"/>
              <w:jc w:val="center"/>
              <w:rPr>
                <w:rFonts w:hint="default" w:ascii="Times New Roman" w:hAnsi="Times New Roman" w:eastAsia="宋体" w:cs="Times New Roman"/>
                <w:b/>
                <w:bCs/>
                <w:caps w:val="0"/>
                <w:color w:val="000000" w:themeColor="text1"/>
                <w:sz w:val="18"/>
                <w:szCs w:val="18"/>
                <w14:textFill>
                  <w14:solidFill>
                    <w14:schemeClr w14:val="tx1"/>
                  </w14:solidFill>
                </w14:textFill>
              </w:rPr>
            </w:pPr>
          </w:p>
        </w:tc>
        <w:tc>
          <w:tcPr>
            <w:tcW w:w="3006"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517" w:type="dxa"/>
            <w:vAlign w:val="center"/>
          </w:tcPr>
          <w:p>
            <w:pPr>
              <w:pStyle w:val="9"/>
              <w:spacing w:line="200" w:lineRule="exact"/>
              <w:ind w:left="48" w:right="38"/>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r>
              <w:rPr>
                <w:rFonts w:hint="default" w:ascii="Times New Roman" w:hAnsi="Times New Roman" w:eastAsia="宋体" w:cs="Times New Roman"/>
                <w:b/>
                <w:caps w:val="0"/>
                <w:color w:val="000000" w:themeColor="text1"/>
                <w:sz w:val="18"/>
                <w:szCs w:val="18"/>
                <w:lang w:val="en-US"/>
                <w14:textFill>
                  <w14:solidFill>
                    <w14:schemeClr w14:val="tx1"/>
                  </w14:solidFill>
                </w14:textFill>
              </w:rPr>
              <w:t>26</w:t>
            </w:r>
          </w:p>
        </w:tc>
        <w:tc>
          <w:tcPr>
            <w:tcW w:w="569" w:type="dxa"/>
            <w:vAlign w:val="center"/>
          </w:tcPr>
          <w:p>
            <w:pPr>
              <w:pStyle w:val="9"/>
              <w:spacing w:line="200" w:lineRule="exact"/>
              <w:ind w:right="29"/>
              <w:jc w:val="center"/>
              <w:rPr>
                <w:rFonts w:hint="default" w:ascii="Times New Roman" w:hAnsi="Times New Roman" w:eastAsia="宋体" w:cs="Times New Roman"/>
                <w:b/>
                <w:caps w:val="0"/>
                <w:color w:val="000000" w:themeColor="text1"/>
                <w:sz w:val="18"/>
                <w:szCs w:val="18"/>
                <w14:textFill>
                  <w14:solidFill>
                    <w14:schemeClr w14:val="tx1"/>
                  </w14:solidFill>
                </w14:textFill>
              </w:rPr>
            </w:pPr>
            <w:bookmarkStart w:id="1" w:name="_GoBack"/>
            <w:bookmarkEnd w:id="1"/>
          </w:p>
        </w:tc>
        <w:tc>
          <w:tcPr>
            <w:tcW w:w="507" w:type="dxa"/>
            <w:vAlign w:val="center"/>
          </w:tcPr>
          <w:p>
            <w:pPr>
              <w:pStyle w:val="9"/>
              <w:spacing w:line="200" w:lineRule="exact"/>
              <w:ind w:left="61"/>
              <w:jc w:val="center"/>
              <w:rPr>
                <w:rFonts w:hint="default" w:ascii="Times New Roman" w:hAnsi="Times New Roman" w:eastAsia="宋体" w:cs="Times New Roman"/>
                <w:b/>
                <w:caps w:val="0"/>
                <w:color w:val="000000" w:themeColor="text1"/>
                <w:sz w:val="18"/>
                <w:szCs w:val="18"/>
                <w:lang w:val="en-US"/>
                <w14:textFill>
                  <w14:solidFill>
                    <w14:schemeClr w14:val="tx1"/>
                  </w14:solidFill>
                </w14:textFill>
              </w:rPr>
            </w:pPr>
          </w:p>
        </w:tc>
        <w:tc>
          <w:tcPr>
            <w:tcW w:w="518" w:type="dxa"/>
            <w:vAlign w:val="center"/>
          </w:tcPr>
          <w:p>
            <w:pPr>
              <w:pStyle w:val="9"/>
              <w:spacing w:line="200" w:lineRule="exact"/>
              <w:ind w:right="59"/>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587" w:type="dxa"/>
            <w:vAlign w:val="center"/>
          </w:tcPr>
          <w:p>
            <w:pPr>
              <w:pStyle w:val="9"/>
              <w:spacing w:line="200" w:lineRule="exact"/>
              <w:ind w:left="9"/>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482" w:type="dxa"/>
            <w:vAlign w:val="center"/>
          </w:tcPr>
          <w:p>
            <w:pPr>
              <w:pStyle w:val="9"/>
              <w:spacing w:line="200" w:lineRule="exact"/>
              <w:ind w:left="94"/>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487" w:type="dxa"/>
            <w:vAlign w:val="center"/>
          </w:tcPr>
          <w:p>
            <w:pPr>
              <w:pStyle w:val="9"/>
              <w:spacing w:line="200" w:lineRule="exact"/>
              <w:ind w:left="98"/>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487" w:type="dxa"/>
            <w:vAlign w:val="center"/>
          </w:tcPr>
          <w:p>
            <w:pPr>
              <w:pStyle w:val="9"/>
              <w:spacing w:line="200" w:lineRule="exact"/>
              <w:ind w:right="1"/>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502" w:type="dxa"/>
            <w:vAlign w:val="center"/>
          </w:tcPr>
          <w:p>
            <w:pPr>
              <w:pStyle w:val="9"/>
              <w:spacing w:line="200" w:lineRule="exact"/>
              <w:ind w:left="2"/>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558" w:type="dxa"/>
            <w:vAlign w:val="center"/>
          </w:tcPr>
          <w:p>
            <w:pPr>
              <w:pStyle w:val="9"/>
              <w:spacing w:line="200" w:lineRule="exact"/>
              <w:ind w:left="5"/>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486" w:type="dxa"/>
            <w:vAlign w:val="center"/>
          </w:tcPr>
          <w:p>
            <w:pPr>
              <w:pStyle w:val="9"/>
              <w:spacing w:line="200" w:lineRule="exact"/>
              <w:ind w:right="134"/>
              <w:jc w:val="center"/>
              <w:rPr>
                <w:rFonts w:hint="default" w:ascii="Times New Roman" w:hAnsi="Times New Roman" w:eastAsia="宋体" w:cs="Times New Roman"/>
                <w:b/>
                <w:caps w:val="0"/>
                <w:color w:val="000000" w:themeColor="text1"/>
                <w:sz w:val="18"/>
                <w:szCs w:val="18"/>
                <w14:textFill>
                  <w14:solidFill>
                    <w14:schemeClr w14:val="tx1"/>
                  </w14:solidFill>
                </w14:textFill>
              </w:rPr>
            </w:pPr>
          </w:p>
        </w:tc>
        <w:tc>
          <w:tcPr>
            <w:tcW w:w="894" w:type="dxa"/>
            <w:vAlign w:val="center"/>
          </w:tcPr>
          <w:p>
            <w:pPr>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1216"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c>
          <w:tcPr>
            <w:tcW w:w="890" w:type="dxa"/>
            <w:vAlign w:val="center"/>
          </w:tcPr>
          <w:p>
            <w:pPr>
              <w:pStyle w:val="9"/>
              <w:spacing w:line="200" w:lineRule="exact"/>
              <w:jc w:val="center"/>
              <w:rPr>
                <w:rFonts w:hint="default" w:ascii="Times New Roman" w:hAnsi="Times New Roman" w:eastAsia="宋体" w:cs="Times New Roman"/>
                <w:caps w:val="0"/>
                <w:color w:val="000000" w:themeColor="text1"/>
                <w:sz w:val="18"/>
                <w:szCs w:val="18"/>
                <w14:textFill>
                  <w14:solidFill>
                    <w14:schemeClr w14:val="tx1"/>
                  </w14:solidFill>
                </w14:textFill>
              </w:rPr>
            </w:pPr>
          </w:p>
        </w:tc>
      </w:tr>
    </w:tbl>
    <w:p/>
    <w:sectPr>
      <w:headerReference r:id="rId4" w:type="default"/>
      <w:footerReference r:id="rId5" w:type="default"/>
      <w:pgSz w:w="16838" w:h="11906" w:orient="landscape"/>
      <w:pgMar w:top="1417" w:right="1440" w:bottom="141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83662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2</w:t>
                          </w:r>
                          <w:r>
                            <w:rPr>
                              <w:rFonts w:hint="default" w:ascii="Times New Roman" w:hAnsi="Times New Roman" w:cs="Times New Roman"/>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17766010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2</w:t>
                    </w:r>
                    <w:r>
                      <w:rPr>
                        <w:rFonts w:hint="default" w:ascii="Times New Roman" w:hAnsi="Times New Roman" w:cs="Times New Roman"/>
                        <w:sz w:val="21"/>
                        <w:szCs w:val="21"/>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83717A"/>
    <w:rsid w:val="01503CD9"/>
    <w:rsid w:val="09A46BF9"/>
    <w:rsid w:val="193D20EC"/>
    <w:rsid w:val="2E51331F"/>
    <w:rsid w:val="433E7C25"/>
    <w:rsid w:val="49BF2EA3"/>
    <w:rsid w:val="4D83717A"/>
    <w:rsid w:val="60F22188"/>
    <w:rsid w:val="6C7D5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qFormat/>
    <w:uiPriority w:val="0"/>
  </w:style>
  <w:style w:type="paragraph" w:customStyle="1" w:styleId="8">
    <w:name w:val="培养方案标题1"/>
    <w:basedOn w:val="1"/>
    <w:qFormat/>
    <w:uiPriority w:val="0"/>
    <w:pPr>
      <w:jc w:val="center"/>
    </w:pPr>
    <w:rPr>
      <w:rFonts w:ascii="黑体" w:eastAsia="黑体"/>
      <w:sz w:val="44"/>
      <w:szCs w:val="44"/>
    </w:rPr>
  </w:style>
  <w:style w:type="paragraph" w:customStyle="1" w:styleId="9">
    <w:name w:val="Table Paragraph"/>
    <w:basedOn w:val="1"/>
    <w:qFormat/>
    <w:uiPriority w:val="1"/>
    <w:pPr>
      <w:jc w:val="left"/>
    </w:pPr>
    <w:rPr>
      <w:rFonts w:ascii="Calibri" w:hAnsi="Calibri" w:eastAsia="宋体" w:cs="Times New Roman"/>
      <w:kern w:val="0"/>
      <w:sz w:val="22"/>
      <w:szCs w:val="22"/>
      <w:lang w:eastAsia="en-US"/>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2021-03-02T06:15:00Z</dcterms:created>
  <dc:creator>Administrator</dc:creator>
  <cp:lastModifiedBy>蒋耀辉</cp:lastModifiedBy>
  <dcterms:modified xsi:type="dcterms:W3CDTF">2021-03-22T00:48:17Z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