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871F" w14:textId="239225E2" w:rsidR="00CF511A" w:rsidRPr="00CF511A" w:rsidRDefault="00CF511A" w:rsidP="00CF511A">
      <w:pPr>
        <w:spacing w:line="360" w:lineRule="auto"/>
        <w:ind w:firstLine="155"/>
        <w:jc w:val="both"/>
        <w:rPr>
          <w:rFonts w:ascii="方正仿宋_GBK" w:eastAsia="方正仿宋_GBK" w:hAnsi="方正仿宋_GBK" w:cs="方正仿宋_GBK"/>
          <w:spacing w:val="3"/>
          <w:sz w:val="32"/>
          <w:szCs w:val="32"/>
          <w:lang w:val="zh-CN" w:bidi="zh-CN"/>
        </w:rPr>
      </w:pPr>
      <w:r w:rsidRPr="00CF511A">
        <w:rPr>
          <w:rFonts w:ascii="方正仿宋_GBK" w:eastAsia="方正仿宋_GBK" w:hAnsi="方正仿宋_GBK" w:cs="方正仿宋_GBK" w:hint="eastAsia"/>
          <w:spacing w:val="3"/>
          <w:sz w:val="32"/>
          <w:szCs w:val="32"/>
          <w:lang w:val="zh-CN" w:bidi="zh-CN"/>
        </w:rPr>
        <w:t>附件4</w:t>
      </w:r>
      <w:r>
        <w:rPr>
          <w:rFonts w:ascii="方正仿宋_GBK" w:eastAsia="方正仿宋_GBK" w:hAnsi="方正仿宋_GBK" w:cs="方正仿宋_GBK" w:hint="eastAsia"/>
          <w:spacing w:val="3"/>
          <w:sz w:val="32"/>
          <w:szCs w:val="32"/>
          <w:lang w:val="zh-CN" w:bidi="zh-CN"/>
        </w:rPr>
        <w:t>：</w:t>
      </w:r>
    </w:p>
    <w:p w14:paraId="59497C9D" w14:textId="77777777" w:rsidR="00CF511A" w:rsidRDefault="00CF511A" w:rsidP="00CF511A">
      <w:pPr>
        <w:spacing w:before="101" w:line="225" w:lineRule="auto"/>
        <w:ind w:firstLine="2065"/>
        <w:outlineLvl w:val="2"/>
        <w:rPr>
          <w:rFonts w:ascii="宋体" w:eastAsia="宋体" w:hAnsi="宋体" w:cs="宋体"/>
          <w:color w:val="auto"/>
          <w:sz w:val="31"/>
          <w:szCs w:val="31"/>
        </w:rPr>
      </w:pPr>
      <w:r>
        <w:rPr>
          <w:rFonts w:ascii="宋体" w:eastAsia="宋体" w:hAnsi="宋体" w:cs="宋体" w:hint="eastAsia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</w:t>
      </w:r>
      <w:r>
        <w:rPr>
          <w:rFonts w:ascii="宋体" w:eastAsia="宋体" w:hAnsi="宋体" w:cs="宋体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3</w:t>
      </w:r>
      <w:r>
        <w:rPr>
          <w:rFonts w:ascii="宋体" w:eastAsia="宋体" w:hAnsi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</w:t>
      </w:r>
      <w:r>
        <w:rPr>
          <w:rFonts w:ascii="宋体" w:eastAsia="宋体" w:hAnsi="宋体" w:cs="宋体" w:hint="eastAsia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湖南科技大学</w:t>
      </w:r>
      <w:r>
        <w:rPr>
          <w:rFonts w:ascii="宋体" w:eastAsia="宋体" w:hAnsi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大学生服</w:t>
      </w:r>
      <w:r>
        <w:rPr>
          <w:rFonts w:ascii="宋体" w:eastAsia="宋体" w:hAnsi="宋体" w:cs="宋体"/>
          <w:color w:val="auto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装设计大赛报名信息汇总表（服装配饰设计赛项</w:t>
      </w:r>
      <w:r>
        <w:rPr>
          <w:rFonts w:ascii="宋体" w:eastAsia="宋体" w:hAnsi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）</w:t>
      </w:r>
    </w:p>
    <w:p w14:paraId="733E7065" w14:textId="77777777" w:rsidR="00CF511A" w:rsidRDefault="00CF511A" w:rsidP="00CF511A">
      <w:pPr>
        <w:rPr>
          <w:color w:val="auto"/>
        </w:rPr>
      </w:pPr>
    </w:p>
    <w:p w14:paraId="3D6AB8F8" w14:textId="77777777" w:rsidR="00CF511A" w:rsidRDefault="00CF511A" w:rsidP="00CF511A">
      <w:pPr>
        <w:rPr>
          <w:color w:val="auto"/>
        </w:rPr>
      </w:pPr>
    </w:p>
    <w:p w14:paraId="4246D9AF" w14:textId="77777777" w:rsidR="00CF511A" w:rsidRDefault="00CF511A" w:rsidP="00CF511A">
      <w:pPr>
        <w:spacing w:line="145" w:lineRule="exact"/>
        <w:rPr>
          <w:color w:val="auto"/>
        </w:rPr>
      </w:pPr>
    </w:p>
    <w:tbl>
      <w:tblPr>
        <w:tblStyle w:val="TableNormal"/>
        <w:tblW w:w="1397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258"/>
        <w:gridCol w:w="1459"/>
        <w:gridCol w:w="2054"/>
        <w:gridCol w:w="3097"/>
        <w:gridCol w:w="2509"/>
        <w:gridCol w:w="1761"/>
      </w:tblGrid>
      <w:tr w:rsidR="00CF511A" w14:paraId="7263AFAB" w14:textId="77777777" w:rsidTr="00E14125">
        <w:trPr>
          <w:trHeight w:val="755"/>
        </w:trPr>
        <w:tc>
          <w:tcPr>
            <w:tcW w:w="832" w:type="dxa"/>
          </w:tcPr>
          <w:p w14:paraId="3319F560" w14:textId="77777777" w:rsidR="00CF511A" w:rsidRDefault="00CF511A" w:rsidP="00E14125">
            <w:pPr>
              <w:spacing w:before="207" w:line="178" w:lineRule="auto"/>
              <w:ind w:firstLine="181"/>
              <w:rPr>
                <w:rFonts w:ascii="微软雅黑" w:eastAsia="微软雅黑" w:hAnsi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序</w:t>
            </w:r>
            <w:r>
              <w:rPr>
                <w:rFonts w:ascii="微软雅黑" w:eastAsia="微软雅黑" w:hAnsi="微软雅黑" w:cs="微软雅黑"/>
                <w:color w:val="auto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2258" w:type="dxa"/>
          </w:tcPr>
          <w:p w14:paraId="05E745CF" w14:textId="77777777" w:rsidR="00CF511A" w:rsidRDefault="00CF511A" w:rsidP="00E14125">
            <w:pPr>
              <w:spacing w:before="208" w:line="178" w:lineRule="auto"/>
              <w:ind w:firstLine="771"/>
              <w:rPr>
                <w:rFonts w:ascii="微软雅黑" w:eastAsia="微软雅黑" w:hAnsi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作品名称</w:t>
            </w:r>
          </w:p>
        </w:tc>
        <w:tc>
          <w:tcPr>
            <w:tcW w:w="1459" w:type="dxa"/>
          </w:tcPr>
          <w:p w14:paraId="146DD930" w14:textId="77777777" w:rsidR="00CF511A" w:rsidRDefault="00CF511A" w:rsidP="00E14125">
            <w:pPr>
              <w:spacing w:before="209" w:line="178" w:lineRule="auto"/>
              <w:ind w:firstLine="287"/>
              <w:rPr>
                <w:rFonts w:ascii="微软雅黑" w:eastAsia="微软雅黑" w:hAnsi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作者姓名</w:t>
            </w:r>
          </w:p>
        </w:tc>
        <w:tc>
          <w:tcPr>
            <w:tcW w:w="2054" w:type="dxa"/>
          </w:tcPr>
          <w:p w14:paraId="5531C8C0" w14:textId="77777777" w:rsidR="00CF511A" w:rsidRDefault="00CF511A" w:rsidP="00E14125">
            <w:pPr>
              <w:spacing w:before="203" w:line="186" w:lineRule="auto"/>
              <w:ind w:firstLine="661"/>
              <w:rPr>
                <w:rFonts w:ascii="微软雅黑" w:eastAsia="微软雅黑" w:hAnsi="微软雅黑" w:cs="微软雅黑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</w:t>
            </w:r>
            <w:r>
              <w:rPr>
                <w:rFonts w:ascii="微软雅黑" w:eastAsia="微软雅黑" w:hAnsi="微软雅黑" w:cs="微软雅黑"/>
                <w:color w:val="auto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电话</w:t>
            </w:r>
          </w:p>
        </w:tc>
        <w:tc>
          <w:tcPr>
            <w:tcW w:w="3097" w:type="dxa"/>
          </w:tcPr>
          <w:p w14:paraId="71EF3E12" w14:textId="77777777" w:rsidR="00CF511A" w:rsidRDefault="00CF511A" w:rsidP="00E14125">
            <w:pPr>
              <w:spacing w:before="207" w:line="179" w:lineRule="auto"/>
              <w:ind w:firstLine="715"/>
              <w:rPr>
                <w:rFonts w:ascii="微软雅黑" w:eastAsia="微软雅黑" w:hAnsi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作品</w:t>
            </w:r>
            <w:r>
              <w:rPr>
                <w:rFonts w:ascii="微软雅黑" w:eastAsia="微软雅黑" w:hAnsi="微软雅黑" w:cs="微软雅黑"/>
                <w:color w:val="auto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类别及数量</w:t>
            </w:r>
          </w:p>
        </w:tc>
        <w:tc>
          <w:tcPr>
            <w:tcW w:w="2509" w:type="dxa"/>
          </w:tcPr>
          <w:p w14:paraId="022D2DF5" w14:textId="77777777" w:rsidR="00CF511A" w:rsidRDefault="00CF511A" w:rsidP="00E14125">
            <w:pPr>
              <w:spacing w:before="208" w:line="178" w:lineRule="auto"/>
              <w:ind w:firstLine="367"/>
              <w:rPr>
                <w:rFonts w:ascii="微软雅黑" w:eastAsia="微软雅黑" w:hAnsi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指导老师</w:t>
            </w:r>
            <w:r>
              <w:rPr>
                <w:rFonts w:ascii="微软雅黑" w:eastAsia="微软雅黑" w:hAnsi="微软雅黑" w:cs="微软雅黑"/>
                <w:color w:val="auto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及电话</w:t>
            </w:r>
          </w:p>
        </w:tc>
        <w:tc>
          <w:tcPr>
            <w:tcW w:w="1761" w:type="dxa"/>
          </w:tcPr>
          <w:p w14:paraId="1A48B565" w14:textId="77777777" w:rsidR="00CF511A" w:rsidRDefault="00CF511A" w:rsidP="00E14125">
            <w:pPr>
              <w:spacing w:before="209" w:line="179" w:lineRule="auto"/>
              <w:ind w:firstLine="645"/>
              <w:rPr>
                <w:rFonts w:ascii="微软雅黑" w:eastAsia="微软雅黑" w:hAnsi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备</w:t>
            </w:r>
            <w:r>
              <w:rPr>
                <w:rFonts w:ascii="微软雅黑" w:eastAsia="微软雅黑" w:hAnsi="微软雅黑" w:cs="微软雅黑"/>
                <w:color w:val="auto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注</w:t>
            </w:r>
          </w:p>
        </w:tc>
      </w:tr>
      <w:tr w:rsidR="00CF511A" w14:paraId="1AA6A8CE" w14:textId="77777777" w:rsidTr="00E14125">
        <w:trPr>
          <w:trHeight w:val="450"/>
        </w:trPr>
        <w:tc>
          <w:tcPr>
            <w:tcW w:w="832" w:type="dxa"/>
            <w:vAlign w:val="center"/>
          </w:tcPr>
          <w:p w14:paraId="75572B01" w14:textId="77777777" w:rsidR="00CF511A" w:rsidRDefault="00CF511A" w:rsidP="00E14125">
            <w:pPr>
              <w:spacing w:before="161" w:line="179" w:lineRule="auto"/>
              <w:ind w:firstLine="382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</w:t>
            </w:r>
          </w:p>
        </w:tc>
        <w:tc>
          <w:tcPr>
            <w:tcW w:w="2258" w:type="dxa"/>
          </w:tcPr>
          <w:p w14:paraId="2C19B72E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71953640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044F2D97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6C94A28A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1D2C7A2D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4E57D582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5D2FBAE6" w14:textId="77777777" w:rsidTr="00E14125">
        <w:trPr>
          <w:trHeight w:val="448"/>
        </w:trPr>
        <w:tc>
          <w:tcPr>
            <w:tcW w:w="832" w:type="dxa"/>
            <w:vAlign w:val="center"/>
          </w:tcPr>
          <w:p w14:paraId="06A6B2BE" w14:textId="77777777" w:rsidR="00CF511A" w:rsidRDefault="00CF511A" w:rsidP="00E14125">
            <w:pPr>
              <w:spacing w:before="160" w:line="180" w:lineRule="auto"/>
              <w:ind w:firstLine="376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</w:t>
            </w:r>
          </w:p>
        </w:tc>
        <w:tc>
          <w:tcPr>
            <w:tcW w:w="2258" w:type="dxa"/>
          </w:tcPr>
          <w:p w14:paraId="4423D693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2DEB9E0B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431AE144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7940BC4D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4384C491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5775CC69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0599C642" w14:textId="77777777" w:rsidTr="00E14125">
        <w:trPr>
          <w:trHeight w:val="451"/>
        </w:trPr>
        <w:tc>
          <w:tcPr>
            <w:tcW w:w="832" w:type="dxa"/>
            <w:vAlign w:val="center"/>
          </w:tcPr>
          <w:p w14:paraId="0B21F2D5" w14:textId="77777777" w:rsidR="00CF511A" w:rsidRDefault="00CF511A" w:rsidP="00E14125">
            <w:pPr>
              <w:spacing w:before="162" w:line="179" w:lineRule="auto"/>
              <w:ind w:firstLine="375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3</w:t>
            </w:r>
          </w:p>
        </w:tc>
        <w:tc>
          <w:tcPr>
            <w:tcW w:w="2258" w:type="dxa"/>
          </w:tcPr>
          <w:p w14:paraId="306D90B9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7655DDA6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57251E57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4609E551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04AF3BFB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519CC0B5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42E9CE08" w14:textId="77777777" w:rsidTr="00E14125">
        <w:trPr>
          <w:trHeight w:val="448"/>
        </w:trPr>
        <w:tc>
          <w:tcPr>
            <w:tcW w:w="832" w:type="dxa"/>
            <w:vAlign w:val="center"/>
          </w:tcPr>
          <w:p w14:paraId="77579808" w14:textId="77777777" w:rsidR="00CF511A" w:rsidRDefault="00CF511A" w:rsidP="00E14125">
            <w:pPr>
              <w:spacing w:before="163" w:line="178" w:lineRule="auto"/>
              <w:ind w:firstLine="369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4</w:t>
            </w:r>
          </w:p>
        </w:tc>
        <w:tc>
          <w:tcPr>
            <w:tcW w:w="2258" w:type="dxa"/>
          </w:tcPr>
          <w:p w14:paraId="767064BD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50D58DFC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2BB4E8F8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565A4590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602B8C7D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01B975D3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53EAC96B" w14:textId="77777777" w:rsidTr="00E14125">
        <w:trPr>
          <w:trHeight w:val="450"/>
        </w:trPr>
        <w:tc>
          <w:tcPr>
            <w:tcW w:w="832" w:type="dxa"/>
            <w:vAlign w:val="center"/>
          </w:tcPr>
          <w:p w14:paraId="1E91F376" w14:textId="77777777" w:rsidR="00CF511A" w:rsidRDefault="00CF511A" w:rsidP="00E14125">
            <w:pPr>
              <w:spacing w:before="166" w:line="178" w:lineRule="auto"/>
              <w:ind w:firstLine="374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5</w:t>
            </w:r>
          </w:p>
        </w:tc>
        <w:tc>
          <w:tcPr>
            <w:tcW w:w="2258" w:type="dxa"/>
          </w:tcPr>
          <w:p w14:paraId="6035A538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05104DC2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5D83BAFB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21A90F2B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6DB7B23F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3B3DFB9F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288CBF4F" w14:textId="77777777" w:rsidTr="00E14125">
        <w:trPr>
          <w:trHeight w:val="450"/>
        </w:trPr>
        <w:tc>
          <w:tcPr>
            <w:tcW w:w="832" w:type="dxa"/>
            <w:vAlign w:val="center"/>
          </w:tcPr>
          <w:p w14:paraId="713DF2B9" w14:textId="77777777" w:rsidR="00CF511A" w:rsidRDefault="00CF511A" w:rsidP="00E14125">
            <w:pPr>
              <w:spacing w:before="163" w:line="179" w:lineRule="auto"/>
              <w:ind w:firstLine="375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6</w:t>
            </w:r>
          </w:p>
        </w:tc>
        <w:tc>
          <w:tcPr>
            <w:tcW w:w="2258" w:type="dxa"/>
          </w:tcPr>
          <w:p w14:paraId="70958FC7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34B9A6C7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513FDFE8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1A7DA94A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61D445D6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2788074C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386B596A" w14:textId="77777777" w:rsidTr="00E14125">
        <w:trPr>
          <w:trHeight w:val="448"/>
        </w:trPr>
        <w:tc>
          <w:tcPr>
            <w:tcW w:w="832" w:type="dxa"/>
            <w:vAlign w:val="center"/>
          </w:tcPr>
          <w:p w14:paraId="3A94053A" w14:textId="77777777" w:rsidR="00CF511A" w:rsidRDefault="00CF511A" w:rsidP="00E14125">
            <w:pPr>
              <w:spacing w:before="166" w:line="178" w:lineRule="auto"/>
              <w:ind w:firstLine="374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</w:p>
        </w:tc>
        <w:tc>
          <w:tcPr>
            <w:tcW w:w="2258" w:type="dxa"/>
          </w:tcPr>
          <w:p w14:paraId="5B995F81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25F1C51C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47239691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3B5418E2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244B78A2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7E5FB338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15886337" w14:textId="77777777" w:rsidTr="00E14125">
        <w:trPr>
          <w:trHeight w:val="451"/>
        </w:trPr>
        <w:tc>
          <w:tcPr>
            <w:tcW w:w="832" w:type="dxa"/>
            <w:vAlign w:val="center"/>
          </w:tcPr>
          <w:p w14:paraId="09520AE8" w14:textId="77777777" w:rsidR="00CF511A" w:rsidRDefault="00CF511A" w:rsidP="00E14125">
            <w:pPr>
              <w:spacing w:before="165" w:line="179" w:lineRule="auto"/>
              <w:ind w:firstLine="372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8</w:t>
            </w:r>
          </w:p>
        </w:tc>
        <w:tc>
          <w:tcPr>
            <w:tcW w:w="2258" w:type="dxa"/>
          </w:tcPr>
          <w:p w14:paraId="2B792021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60D24E27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7F0D28E6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36E6EDA0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5436E685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59365C86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170538DE" w14:textId="77777777" w:rsidTr="00E14125">
        <w:trPr>
          <w:trHeight w:val="453"/>
        </w:trPr>
        <w:tc>
          <w:tcPr>
            <w:tcW w:w="832" w:type="dxa"/>
            <w:vAlign w:val="center"/>
          </w:tcPr>
          <w:p w14:paraId="2C52E2FD" w14:textId="77777777" w:rsidR="00CF511A" w:rsidRDefault="00CF511A" w:rsidP="00E14125">
            <w:pPr>
              <w:spacing w:before="165" w:line="179" w:lineRule="auto"/>
              <w:ind w:firstLine="372"/>
              <w:jc w:val="both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9</w:t>
            </w:r>
          </w:p>
        </w:tc>
        <w:tc>
          <w:tcPr>
            <w:tcW w:w="2258" w:type="dxa"/>
          </w:tcPr>
          <w:p w14:paraId="02DACB9F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1EC23FB9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1D134F17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08CDD64A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5BA27972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0319FCD5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1554CBC5" w14:textId="77777777" w:rsidTr="00E14125">
        <w:trPr>
          <w:trHeight w:val="453"/>
        </w:trPr>
        <w:tc>
          <w:tcPr>
            <w:tcW w:w="832" w:type="dxa"/>
            <w:vAlign w:val="center"/>
          </w:tcPr>
          <w:p w14:paraId="3E636D0D" w14:textId="77777777" w:rsidR="00CF511A" w:rsidRDefault="00CF511A" w:rsidP="00E14125">
            <w:pPr>
              <w:spacing w:before="165" w:line="179" w:lineRule="auto"/>
              <w:ind w:firstLine="372"/>
              <w:jc w:val="both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10</w:t>
            </w:r>
          </w:p>
        </w:tc>
        <w:tc>
          <w:tcPr>
            <w:tcW w:w="2258" w:type="dxa"/>
          </w:tcPr>
          <w:p w14:paraId="075B5262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55743817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6698B6ED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0BAE8382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40F7CACC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7D2BD344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76808F01" w14:textId="77777777" w:rsidTr="00E14125">
        <w:trPr>
          <w:trHeight w:val="453"/>
        </w:trPr>
        <w:tc>
          <w:tcPr>
            <w:tcW w:w="832" w:type="dxa"/>
            <w:vAlign w:val="center"/>
          </w:tcPr>
          <w:p w14:paraId="711A05FA" w14:textId="77777777" w:rsidR="00CF511A" w:rsidRDefault="00CF511A" w:rsidP="00E14125">
            <w:pPr>
              <w:spacing w:before="165" w:line="179" w:lineRule="auto"/>
              <w:ind w:firstLine="372"/>
              <w:jc w:val="both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11</w:t>
            </w:r>
          </w:p>
        </w:tc>
        <w:tc>
          <w:tcPr>
            <w:tcW w:w="2258" w:type="dxa"/>
          </w:tcPr>
          <w:p w14:paraId="0E64379E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35B65C2D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2FFAF188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4910B750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215547CA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5FAFCE0C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1688F7EA" w14:textId="77777777" w:rsidTr="00E14125">
        <w:trPr>
          <w:trHeight w:val="453"/>
        </w:trPr>
        <w:tc>
          <w:tcPr>
            <w:tcW w:w="832" w:type="dxa"/>
            <w:vAlign w:val="center"/>
          </w:tcPr>
          <w:p w14:paraId="3CFB01BD" w14:textId="77777777" w:rsidR="00CF511A" w:rsidRDefault="00CF511A" w:rsidP="00E14125">
            <w:pPr>
              <w:spacing w:before="165" w:line="179" w:lineRule="auto"/>
              <w:ind w:firstLine="372"/>
              <w:jc w:val="both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12</w:t>
            </w:r>
          </w:p>
        </w:tc>
        <w:tc>
          <w:tcPr>
            <w:tcW w:w="2258" w:type="dxa"/>
          </w:tcPr>
          <w:p w14:paraId="047E8A8D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0596035D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670BCCD7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4ABE4DF0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01C0D75E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5E12E931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4F230F31" w14:textId="77777777" w:rsidTr="00E14125">
        <w:trPr>
          <w:trHeight w:val="453"/>
        </w:trPr>
        <w:tc>
          <w:tcPr>
            <w:tcW w:w="832" w:type="dxa"/>
            <w:vAlign w:val="center"/>
          </w:tcPr>
          <w:p w14:paraId="1F9B80D6" w14:textId="77777777" w:rsidR="00CF511A" w:rsidRDefault="00CF511A" w:rsidP="00E14125">
            <w:pPr>
              <w:spacing w:before="165" w:line="179" w:lineRule="auto"/>
              <w:ind w:firstLine="372"/>
              <w:jc w:val="both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13</w:t>
            </w:r>
          </w:p>
        </w:tc>
        <w:tc>
          <w:tcPr>
            <w:tcW w:w="2258" w:type="dxa"/>
          </w:tcPr>
          <w:p w14:paraId="2BAA4764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3E81A344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0E613CAD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43616B93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0B68BF1F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4C78BE22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12293111" w14:textId="77777777" w:rsidTr="00E14125">
        <w:trPr>
          <w:trHeight w:val="453"/>
        </w:trPr>
        <w:tc>
          <w:tcPr>
            <w:tcW w:w="832" w:type="dxa"/>
            <w:vAlign w:val="center"/>
          </w:tcPr>
          <w:p w14:paraId="0F0AB9C6" w14:textId="77777777" w:rsidR="00CF511A" w:rsidRDefault="00CF511A" w:rsidP="00E14125">
            <w:pPr>
              <w:spacing w:before="165" w:line="179" w:lineRule="auto"/>
              <w:ind w:firstLine="372"/>
              <w:jc w:val="both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14</w:t>
            </w:r>
          </w:p>
        </w:tc>
        <w:tc>
          <w:tcPr>
            <w:tcW w:w="2258" w:type="dxa"/>
          </w:tcPr>
          <w:p w14:paraId="298594C8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04A98ACF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773EEBFB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43EFF2A5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673C8486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17B4E7B1" w14:textId="77777777" w:rsidR="00CF511A" w:rsidRDefault="00CF511A" w:rsidP="00E14125">
            <w:pPr>
              <w:rPr>
                <w:color w:val="auto"/>
              </w:rPr>
            </w:pPr>
          </w:p>
        </w:tc>
      </w:tr>
      <w:tr w:rsidR="00CF511A" w14:paraId="0EA5046D" w14:textId="77777777" w:rsidTr="00E14125">
        <w:trPr>
          <w:trHeight w:val="453"/>
        </w:trPr>
        <w:tc>
          <w:tcPr>
            <w:tcW w:w="832" w:type="dxa"/>
            <w:vAlign w:val="center"/>
          </w:tcPr>
          <w:p w14:paraId="514C22C1" w14:textId="77777777" w:rsidR="00CF511A" w:rsidRDefault="00CF511A" w:rsidP="00E14125">
            <w:pPr>
              <w:spacing w:before="165" w:line="179" w:lineRule="auto"/>
              <w:ind w:firstLine="372"/>
              <w:jc w:val="both"/>
              <w:rPr>
                <w:rFonts w:ascii="Calibri" w:eastAsia="宋体" w:hAnsi="Calibri" w:cs="Calibri"/>
                <w:color w:val="auto"/>
              </w:rPr>
            </w:pPr>
            <w:r>
              <w:rPr>
                <w:rFonts w:ascii="Calibri" w:eastAsia="宋体" w:hAnsi="Calibri" w:cs="Calibri" w:hint="eastAsia"/>
                <w:color w:val="auto"/>
              </w:rPr>
              <w:t>15</w:t>
            </w:r>
          </w:p>
        </w:tc>
        <w:tc>
          <w:tcPr>
            <w:tcW w:w="2258" w:type="dxa"/>
          </w:tcPr>
          <w:p w14:paraId="70DE2E30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459" w:type="dxa"/>
          </w:tcPr>
          <w:p w14:paraId="169ECCBE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054" w:type="dxa"/>
          </w:tcPr>
          <w:p w14:paraId="65215EAD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3097" w:type="dxa"/>
          </w:tcPr>
          <w:p w14:paraId="4C3A01E4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2509" w:type="dxa"/>
          </w:tcPr>
          <w:p w14:paraId="68676902" w14:textId="77777777" w:rsidR="00CF511A" w:rsidRDefault="00CF511A" w:rsidP="00E14125">
            <w:pPr>
              <w:rPr>
                <w:color w:val="auto"/>
              </w:rPr>
            </w:pPr>
          </w:p>
        </w:tc>
        <w:tc>
          <w:tcPr>
            <w:tcW w:w="1761" w:type="dxa"/>
          </w:tcPr>
          <w:p w14:paraId="6234621E" w14:textId="77777777" w:rsidR="00CF511A" w:rsidRDefault="00CF511A" w:rsidP="00E14125">
            <w:pPr>
              <w:rPr>
                <w:color w:val="auto"/>
              </w:rPr>
            </w:pPr>
          </w:p>
        </w:tc>
      </w:tr>
    </w:tbl>
    <w:p w14:paraId="0CB4BA2D" w14:textId="77777777" w:rsidR="00D90598" w:rsidRPr="00CF511A" w:rsidRDefault="00D90598">
      <w:pPr>
        <w:rPr>
          <w:rFonts w:eastAsiaTheme="minorEastAsia" w:hint="eastAsia"/>
        </w:rPr>
      </w:pPr>
    </w:p>
    <w:sectPr w:rsidR="00D90598" w:rsidRPr="00CF511A">
      <w:pgSz w:w="16841" w:h="11912"/>
      <w:pgMar w:top="1012" w:right="1665" w:bottom="0" w:left="12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1A"/>
    <w:rsid w:val="00CF511A"/>
    <w:rsid w:val="00D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AFCA"/>
  <w15:chartTrackingRefBased/>
  <w15:docId w15:val="{E74D64B6-EE2A-4370-9720-195781CA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11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CF511A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 澳龙</dc:creator>
  <cp:keywords/>
  <dc:description/>
  <cp:lastModifiedBy>易 澳龙</cp:lastModifiedBy>
  <cp:revision>1</cp:revision>
  <dcterms:created xsi:type="dcterms:W3CDTF">2023-05-19T09:19:00Z</dcterms:created>
  <dcterms:modified xsi:type="dcterms:W3CDTF">2023-05-19T09:19:00Z</dcterms:modified>
</cp:coreProperties>
</file>