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C4" w:rsidRDefault="000A53C4" w:rsidP="00F6703D">
      <w:pPr>
        <w:ind w:firstLine="11"/>
        <w:rPr>
          <w:rFonts w:ascii="Times New Roman" w:hAnsi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hint="eastAsia"/>
          <w:b/>
          <w:bCs/>
          <w:kern w:val="44"/>
          <w:sz w:val="32"/>
          <w:szCs w:val="32"/>
        </w:rPr>
        <w:t>附件</w:t>
      </w:r>
      <w:r>
        <w:rPr>
          <w:rFonts w:ascii="Times New Roman" w:hAnsi="Times New Roman"/>
          <w:b/>
          <w:bCs/>
          <w:kern w:val="44"/>
          <w:sz w:val="32"/>
          <w:szCs w:val="32"/>
        </w:rPr>
        <w:t>5</w:t>
      </w:r>
    </w:p>
    <w:p w:rsidR="000A53C4" w:rsidRDefault="000A53C4" w:rsidP="00F6703D">
      <w:pPr>
        <w:ind w:firstLine="11"/>
        <w:jc w:val="center"/>
        <w:rPr>
          <w:rFonts w:ascii="Times New Roman" w:hAnsi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hint="eastAsia"/>
          <w:b/>
          <w:bCs/>
          <w:kern w:val="44"/>
          <w:sz w:val="32"/>
          <w:szCs w:val="32"/>
        </w:rPr>
        <w:t>第八届湖南省大学生工程实践与创新能力大赛</w:t>
      </w:r>
    </w:p>
    <w:p w:rsidR="000A53C4" w:rsidRDefault="000A53C4" w:rsidP="00F6703D">
      <w:pPr>
        <w:ind w:firstLine="11"/>
        <w:jc w:val="center"/>
        <w:rPr>
          <w:rFonts w:ascii="Times New Roman" w:hAnsi="Times New Roman"/>
          <w:b/>
          <w:bCs/>
          <w:kern w:val="44"/>
          <w:sz w:val="32"/>
          <w:szCs w:val="32"/>
        </w:rPr>
      </w:pPr>
      <w:r>
        <w:rPr>
          <w:rFonts w:ascii="Times New Roman" w:hAnsi="Times New Roman" w:hint="eastAsia"/>
          <w:b/>
          <w:bCs/>
          <w:kern w:val="44"/>
          <w:sz w:val="32"/>
          <w:szCs w:val="32"/>
        </w:rPr>
        <w:t>任务命题文档</w:t>
      </w:r>
    </w:p>
    <w:p w:rsidR="000A53C4" w:rsidRPr="0017614F" w:rsidRDefault="000A53C4" w:rsidP="00F6703D">
      <w:pPr>
        <w:adjustRightInd w:val="0"/>
        <w:snapToGrid w:val="0"/>
        <w:spacing w:beforeLines="50" w:before="120"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17614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一、新能源车赛道任务命题文档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537"/>
        <w:gridCol w:w="2872"/>
      </w:tblGrid>
      <w:tr w:rsidR="000A53C4" w:rsidRPr="0017614F" w:rsidTr="009514DC">
        <w:trPr>
          <w:trHeight w:val="587"/>
          <w:jc w:val="center"/>
        </w:trPr>
        <w:tc>
          <w:tcPr>
            <w:tcW w:w="94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53C4" w:rsidRPr="0017614F" w:rsidRDefault="000A53C4" w:rsidP="009514DC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第八届湖南省大学生工程实践与创新能力大赛</w:t>
            </w:r>
          </w:p>
          <w:p w:rsidR="000A53C4" w:rsidRPr="0017614F" w:rsidRDefault="000A53C4" w:rsidP="009514D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The 8th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Hunan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Province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College</w:t>
                </w:r>
              </w:smartTag>
            </w:smartTag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Students Engineering Practice and Innovation Ability Competition</w:t>
            </w:r>
          </w:p>
        </w:tc>
      </w:tr>
      <w:tr w:rsidR="000A53C4" w:rsidRPr="0017614F" w:rsidTr="009514DC">
        <w:trPr>
          <w:trHeight w:val="476"/>
          <w:jc w:val="center"/>
        </w:trPr>
        <w:tc>
          <w:tcPr>
            <w:tcW w:w="6537" w:type="dxa"/>
            <w:vMerge w:val="restart"/>
            <w:tcBorders>
              <w:top w:val="single" w:sz="4" w:space="0" w:color="auto"/>
            </w:tcBorders>
            <w:vAlign w:val="center"/>
          </w:tcPr>
          <w:p w:rsidR="000A53C4" w:rsidRPr="0017614F" w:rsidRDefault="000A53C4" w:rsidP="009514DC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 w:rsidRPr="0017614F">
              <w:rPr>
                <w:rFonts w:ascii="黑体" w:eastAsia="黑体" w:hint="eastAsia"/>
                <w:b/>
                <w:sz w:val="44"/>
                <w:szCs w:val="44"/>
              </w:rPr>
              <w:t>场景设置与任务命题</w:t>
            </w:r>
          </w:p>
        </w:tc>
        <w:tc>
          <w:tcPr>
            <w:tcW w:w="2872" w:type="dxa"/>
            <w:tcBorders>
              <w:top w:val="single" w:sz="4" w:space="0" w:color="auto"/>
            </w:tcBorders>
            <w:vAlign w:val="center"/>
          </w:tcPr>
          <w:p w:rsidR="000A53C4" w:rsidRPr="0017614F" w:rsidRDefault="000A53C4" w:rsidP="009514DC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7614F">
              <w:rPr>
                <w:rFonts w:hint="eastAsia"/>
                <w:sz w:val="24"/>
              </w:rPr>
              <w:t>参赛项目</w:t>
            </w:r>
          </w:p>
        </w:tc>
      </w:tr>
      <w:tr w:rsidR="000A53C4" w:rsidRPr="0017614F" w:rsidTr="009514DC">
        <w:trPr>
          <w:trHeight w:val="548"/>
          <w:jc w:val="center"/>
        </w:trPr>
        <w:tc>
          <w:tcPr>
            <w:tcW w:w="6537" w:type="dxa"/>
            <w:vMerge/>
            <w:vAlign w:val="center"/>
          </w:tcPr>
          <w:p w:rsidR="000A53C4" w:rsidRPr="0017614F" w:rsidRDefault="000A53C4" w:rsidP="009514DC">
            <w:pPr>
              <w:spacing w:line="480" w:lineRule="exact"/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872" w:type="dxa"/>
            <w:vAlign w:val="center"/>
          </w:tcPr>
          <w:p w:rsidR="000A53C4" w:rsidRPr="0017614F" w:rsidRDefault="000A53C4" w:rsidP="009514DC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7614F">
              <w:rPr>
                <w:rFonts w:ascii="黑体" w:eastAsia="黑体"/>
                <w:b/>
                <w:sz w:val="24"/>
              </w:rPr>
              <w:t>[          ]</w:t>
            </w:r>
            <w:r w:rsidRPr="0017614F">
              <w:rPr>
                <w:rFonts w:ascii="黑体" w:eastAsia="黑体" w:hint="eastAsia"/>
                <w:b/>
                <w:sz w:val="24"/>
              </w:rPr>
              <w:t>电动车</w:t>
            </w:r>
          </w:p>
        </w:tc>
      </w:tr>
      <w:tr w:rsidR="000A53C4" w:rsidRPr="0017614F" w:rsidTr="009514DC">
        <w:trPr>
          <w:trHeight w:val="8515"/>
          <w:jc w:val="center"/>
        </w:trPr>
        <w:tc>
          <w:tcPr>
            <w:tcW w:w="9409" w:type="dxa"/>
            <w:gridSpan w:val="2"/>
            <w:tcBorders>
              <w:top w:val="single" w:sz="12" w:space="0" w:color="auto"/>
            </w:tcBorders>
            <w:vAlign w:val="center"/>
          </w:tcPr>
          <w:p w:rsidR="000A53C4" w:rsidRPr="0017614F" w:rsidRDefault="000A53C4" w:rsidP="009514DC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 w:rsidRPr="0017614F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17614F">
              <w:rPr>
                <w:rFonts w:ascii="宋体" w:hAnsi="宋体" w:hint="eastAsia"/>
                <w:b/>
                <w:sz w:val="28"/>
                <w:szCs w:val="28"/>
              </w:rPr>
              <w:t>、决赛场地及场景策划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17614F">
              <w:rPr>
                <w:rFonts w:ascii="宋体" w:hAnsi="宋体"/>
                <w:color w:val="0000FF"/>
                <w:szCs w:val="21"/>
              </w:rPr>
              <w:t>20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磅，且该蓝字提示部分填表时需删除，自己根据内容调整页面，可以加页）</w:t>
            </w: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17614F">
              <w:rPr>
                <w:rFonts w:ascii="宋体" w:hAnsi="宋体"/>
                <w:b/>
                <w:sz w:val="24"/>
              </w:rPr>
              <w:t>1</w:t>
            </w:r>
            <w:r w:rsidRPr="0017614F">
              <w:rPr>
                <w:rFonts w:ascii="宋体" w:hAnsi="宋体" w:hint="eastAsia"/>
                <w:b/>
                <w:sz w:val="24"/>
              </w:rPr>
              <w:t>）策划现场决赛场地，且尽可能与初赛有区别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（字数不超过</w:t>
            </w:r>
            <w:r w:rsidRPr="0017614F">
              <w:rPr>
                <w:rFonts w:ascii="宋体" w:hAnsi="宋体"/>
                <w:color w:val="0000FF"/>
                <w:szCs w:val="21"/>
              </w:rPr>
              <w:t>10</w:t>
            </w:r>
            <w:r w:rsidRPr="0017614F">
              <w:rPr>
                <w:rFonts w:ascii="宋体"/>
                <w:color w:val="0000FF"/>
                <w:szCs w:val="21"/>
              </w:rPr>
              <w:t>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字，不含图）</w:t>
            </w: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420"/>
              <w:rPr>
                <w:rFonts w:ascii="宋体"/>
                <w:color w:val="0000FF"/>
                <w:szCs w:val="21"/>
              </w:rPr>
            </w:pPr>
          </w:p>
          <w:p w:rsidR="000A53C4" w:rsidRDefault="000A53C4" w:rsidP="009514DC">
            <w:pPr>
              <w:spacing w:line="400" w:lineRule="exact"/>
              <w:ind w:firstLineChars="200" w:firstLine="420"/>
              <w:rPr>
                <w:rFonts w:ascii="宋体"/>
                <w:color w:val="0000FF"/>
                <w:szCs w:val="21"/>
              </w:rPr>
            </w:pPr>
          </w:p>
          <w:p w:rsidR="000A53C4" w:rsidRDefault="000A53C4" w:rsidP="009514DC">
            <w:pPr>
              <w:spacing w:line="400" w:lineRule="exact"/>
              <w:ind w:firstLineChars="200" w:firstLine="420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ind w:firstLineChars="200" w:firstLine="420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8"/>
                <w:szCs w:val="28"/>
              </w:rPr>
            </w:pPr>
            <w:r w:rsidRPr="0017614F">
              <w:rPr>
                <w:rFonts w:ascii="宋体" w:hAnsi="宋体"/>
                <w:b/>
                <w:sz w:val="24"/>
              </w:rPr>
              <w:t>2</w:t>
            </w:r>
            <w:r w:rsidRPr="0017614F">
              <w:rPr>
                <w:rFonts w:ascii="宋体" w:hAnsi="宋体" w:hint="eastAsia"/>
                <w:b/>
                <w:sz w:val="24"/>
              </w:rPr>
              <w:t>）模拟长征情景及情景标志权重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（字数不超过</w:t>
            </w:r>
            <w:r w:rsidRPr="0017614F">
              <w:rPr>
                <w:rFonts w:ascii="宋体" w:hAnsi="宋体"/>
                <w:color w:val="0000FF"/>
                <w:szCs w:val="21"/>
              </w:rPr>
              <w:t>10</w:t>
            </w:r>
            <w:r w:rsidRPr="0017614F">
              <w:rPr>
                <w:rFonts w:ascii="宋体"/>
                <w:color w:val="0000FF"/>
                <w:szCs w:val="21"/>
              </w:rPr>
              <w:t>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字，不含图）</w:t>
            </w: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17614F">
              <w:rPr>
                <w:rFonts w:ascii="宋体" w:hAnsi="宋体"/>
                <w:b/>
                <w:sz w:val="24"/>
              </w:rPr>
              <w:t>3</w:t>
            </w:r>
            <w:r w:rsidRPr="0017614F">
              <w:rPr>
                <w:rFonts w:ascii="宋体" w:hAnsi="宋体" w:hint="eastAsia"/>
                <w:b/>
                <w:sz w:val="24"/>
              </w:rPr>
              <w:t>）现场初赛与现场决赛的场景详细对比分析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（字数不超过</w:t>
            </w:r>
            <w:r w:rsidRPr="0017614F">
              <w:rPr>
                <w:rFonts w:ascii="宋体" w:hAnsi="宋体"/>
                <w:color w:val="0000FF"/>
                <w:szCs w:val="21"/>
              </w:rPr>
              <w:t>2</w:t>
            </w:r>
            <w:r w:rsidRPr="0017614F">
              <w:rPr>
                <w:rFonts w:ascii="宋体"/>
                <w:color w:val="0000FF"/>
                <w:szCs w:val="21"/>
              </w:rPr>
              <w:t>00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字，不含图）</w:t>
            </w: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17614F" w:rsidRDefault="000A53C4" w:rsidP="009514DC">
            <w:pPr>
              <w:spacing w:line="400" w:lineRule="exact"/>
              <w:jc w:val="left"/>
              <w:rPr>
                <w:rFonts w:ascii="宋体"/>
              </w:rPr>
            </w:pPr>
            <w:r w:rsidRPr="0017614F">
              <w:rPr>
                <w:rFonts w:ascii="宋体" w:hAnsi="宋体" w:hint="eastAsia"/>
                <w:color w:val="0000FF"/>
                <w:szCs w:val="21"/>
              </w:rPr>
              <w:t>（注意任何地方不允许出现参赛学校、队号和学生名，以及任何标记等相关信息，且该蓝字提示部分填表时需删除）</w:t>
            </w:r>
          </w:p>
        </w:tc>
      </w:tr>
      <w:tr w:rsidR="000A53C4" w:rsidRPr="0017614F" w:rsidTr="009514DC">
        <w:trPr>
          <w:trHeight w:val="11169"/>
          <w:jc w:val="center"/>
        </w:trPr>
        <w:tc>
          <w:tcPr>
            <w:tcW w:w="9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A53C4" w:rsidRPr="0017614F" w:rsidRDefault="000A53C4" w:rsidP="009514DC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  <w:r w:rsidRPr="0017614F">
              <w:rPr>
                <w:rFonts w:ascii="宋体" w:hAnsi="宋体"/>
                <w:b/>
                <w:sz w:val="28"/>
                <w:szCs w:val="28"/>
              </w:rPr>
              <w:t>2</w:t>
            </w:r>
            <w:r w:rsidRPr="0017614F">
              <w:rPr>
                <w:rFonts w:ascii="宋体" w:hAnsi="宋体" w:hint="eastAsia"/>
                <w:b/>
                <w:sz w:val="28"/>
                <w:szCs w:val="28"/>
              </w:rPr>
              <w:t>、现场决赛作品的主要转向传动零件、充电和稳压电路设计及分析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17614F">
              <w:rPr>
                <w:rFonts w:ascii="宋体" w:hAnsi="宋体"/>
                <w:color w:val="0000FF"/>
                <w:szCs w:val="21"/>
              </w:rPr>
              <w:t>20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磅，且该蓝字提示部分填表时需删除，自己根据内容调整页面，可以加页）</w:t>
            </w: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17614F">
              <w:rPr>
                <w:rFonts w:ascii="宋体" w:hAnsi="宋体"/>
                <w:b/>
                <w:sz w:val="24"/>
              </w:rPr>
              <w:t>1</w:t>
            </w:r>
            <w:r w:rsidRPr="0017614F">
              <w:rPr>
                <w:rFonts w:ascii="宋体" w:hAnsi="宋体" w:hint="eastAsia"/>
                <w:b/>
                <w:sz w:val="24"/>
              </w:rPr>
              <w:t>）主要转向传动零件设计，若不需要重新设计需给出其充分理由</w:t>
            </w: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C0478B"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17614F">
              <w:rPr>
                <w:rFonts w:ascii="宋体" w:hAnsi="宋体"/>
                <w:b/>
                <w:sz w:val="24"/>
              </w:rPr>
              <w:t>2</w:t>
            </w:r>
            <w:r w:rsidRPr="0017614F">
              <w:rPr>
                <w:rFonts w:ascii="宋体" w:hAnsi="宋体" w:hint="eastAsia"/>
                <w:b/>
                <w:sz w:val="24"/>
              </w:rPr>
              <w:t>）给出选择超级电容的依据，设计稳压电路和充电电路，并对所设计的稳压电路进行性能分析和充电电路进行充电效率分析</w:t>
            </w: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C0478B"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17614F">
              <w:rPr>
                <w:rFonts w:ascii="宋体" w:hAnsi="宋体"/>
                <w:b/>
                <w:sz w:val="24"/>
              </w:rPr>
              <w:t>3</w:t>
            </w:r>
            <w:r w:rsidRPr="0017614F">
              <w:rPr>
                <w:rFonts w:ascii="宋体" w:hAnsi="宋体" w:hint="eastAsia"/>
                <w:b/>
                <w:sz w:val="24"/>
              </w:rPr>
              <w:t>）对现场初赛与现场决赛中作品的主要转向的传动零件和机构（如凸轮、齿轮等），以及相关主要电路进行详细对比分析，若没有区别需给出其充分理由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（字数不超过</w:t>
            </w:r>
            <w:r w:rsidRPr="0017614F">
              <w:rPr>
                <w:rFonts w:ascii="宋体" w:hAnsi="宋体"/>
                <w:color w:val="0000FF"/>
                <w:szCs w:val="21"/>
              </w:rPr>
              <w:t>4</w:t>
            </w:r>
            <w:r w:rsidRPr="0017614F">
              <w:rPr>
                <w:rFonts w:ascii="宋体"/>
                <w:color w:val="0000FF"/>
                <w:szCs w:val="21"/>
              </w:rPr>
              <w:t>00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字，不含图）</w:t>
            </w: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360" w:lineRule="auto"/>
              <w:ind w:firstLineChars="200" w:firstLine="562"/>
              <w:rPr>
                <w:rFonts w:ascii="宋体"/>
                <w:color w:val="0000FF"/>
                <w:szCs w:val="21"/>
              </w:rPr>
            </w:pPr>
            <w:r w:rsidRPr="0017614F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17614F">
              <w:rPr>
                <w:rFonts w:ascii="宋体" w:hAnsi="宋体" w:hint="eastAsia"/>
                <w:b/>
                <w:sz w:val="28"/>
                <w:szCs w:val="28"/>
              </w:rPr>
              <w:t>、按照命题要求，详细描述现场决赛的过程（包括调试需要时间、发车摆放、运行需要时间，评分指标及所占比例、现场测量、现场评判、现场记录等，可用图来描述）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17614F">
              <w:rPr>
                <w:rFonts w:ascii="宋体" w:hAnsi="宋体"/>
                <w:color w:val="0000FF"/>
                <w:szCs w:val="21"/>
              </w:rPr>
              <w:t>20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磅，且该蓝字提示部分填表时需删除，可以加页）（字数不超过</w:t>
            </w:r>
            <w:r w:rsidRPr="0017614F">
              <w:rPr>
                <w:rFonts w:ascii="宋体" w:hAnsi="宋体"/>
                <w:color w:val="0000FF"/>
                <w:szCs w:val="21"/>
              </w:rPr>
              <w:t>6</w:t>
            </w:r>
            <w:r w:rsidRPr="0017614F">
              <w:rPr>
                <w:rFonts w:ascii="宋体"/>
                <w:color w:val="0000FF"/>
                <w:szCs w:val="21"/>
              </w:rPr>
              <w:t>00</w:t>
            </w:r>
            <w:r w:rsidRPr="0017614F">
              <w:rPr>
                <w:rFonts w:ascii="宋体" w:hAnsi="宋体" w:hint="eastAsia"/>
                <w:color w:val="0000FF"/>
                <w:szCs w:val="21"/>
              </w:rPr>
              <w:t>字，不含图）</w:t>
            </w: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  <w:p w:rsidR="000A53C4" w:rsidRPr="0017614F" w:rsidRDefault="000A53C4" w:rsidP="009514DC">
            <w:pPr>
              <w:spacing w:line="400" w:lineRule="exact"/>
              <w:rPr>
                <w:rFonts w:ascii="宋体"/>
              </w:rPr>
            </w:pPr>
          </w:p>
        </w:tc>
      </w:tr>
      <w:tr w:rsidR="000A53C4" w:rsidRPr="0017614F" w:rsidTr="009514DC">
        <w:trPr>
          <w:trHeight w:val="1388"/>
          <w:jc w:val="center"/>
        </w:trPr>
        <w:tc>
          <w:tcPr>
            <w:tcW w:w="94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A53C4" w:rsidRPr="0017614F" w:rsidRDefault="000A53C4" w:rsidP="009514DC">
            <w:pPr>
              <w:spacing w:line="360" w:lineRule="auto"/>
              <w:rPr>
                <w:rFonts w:ascii="宋体"/>
                <w:sz w:val="24"/>
              </w:rPr>
            </w:pPr>
            <w:r w:rsidRPr="0017614F">
              <w:rPr>
                <w:rFonts w:ascii="宋体" w:hAnsi="宋体" w:hint="eastAsia"/>
                <w:b/>
                <w:sz w:val="24"/>
              </w:rPr>
              <w:t>郑重提示</w:t>
            </w:r>
            <w:r w:rsidRPr="0017614F">
              <w:rPr>
                <w:rFonts w:ascii="宋体" w:hAnsi="宋体" w:hint="eastAsia"/>
                <w:sz w:val="24"/>
              </w:rPr>
              <w:t>：</w:t>
            </w:r>
          </w:p>
          <w:p w:rsidR="000A53C4" w:rsidRPr="0017614F" w:rsidRDefault="000A53C4" w:rsidP="009514DC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17614F">
              <w:rPr>
                <w:rFonts w:ascii="宋体" w:hAnsi="宋体"/>
                <w:sz w:val="24"/>
              </w:rPr>
              <w:t>1</w:t>
            </w:r>
            <w:r w:rsidRPr="0017614F">
              <w:rPr>
                <w:rFonts w:ascii="宋体" w:hAnsi="宋体" w:hint="eastAsia"/>
                <w:sz w:val="24"/>
              </w:rPr>
              <w:t>）文档雷同视作弊或文档出现校名和队名等，文档为</w:t>
            </w:r>
            <w:r w:rsidRPr="0017614F">
              <w:rPr>
                <w:rFonts w:ascii="宋体"/>
                <w:sz w:val="24"/>
              </w:rPr>
              <w:t>0</w:t>
            </w:r>
            <w:r w:rsidRPr="0017614F">
              <w:rPr>
                <w:rFonts w:ascii="宋体" w:hAnsi="宋体" w:hint="eastAsia"/>
                <w:sz w:val="24"/>
              </w:rPr>
              <w:t>分，并对文档雷同的参赛队在大赛现场审核所用的参赛作品。</w:t>
            </w:r>
          </w:p>
          <w:p w:rsidR="000A53C4" w:rsidRPr="0017614F" w:rsidRDefault="000A53C4" w:rsidP="009514DC">
            <w:pPr>
              <w:spacing w:line="360" w:lineRule="auto"/>
              <w:ind w:firstLineChars="200" w:firstLine="480"/>
              <w:rPr>
                <w:rFonts w:ascii="宋体"/>
                <w:b/>
                <w:sz w:val="28"/>
                <w:szCs w:val="28"/>
              </w:rPr>
            </w:pPr>
            <w:r w:rsidRPr="0017614F">
              <w:rPr>
                <w:rFonts w:ascii="宋体" w:hAnsi="宋体"/>
                <w:sz w:val="24"/>
              </w:rPr>
              <w:t>2</w:t>
            </w:r>
            <w:r w:rsidRPr="0017614F">
              <w:rPr>
                <w:rFonts w:ascii="宋体" w:hAnsi="宋体" w:hint="eastAsia"/>
                <w:sz w:val="24"/>
              </w:rPr>
              <w:t>）报告的标点符号、错别字、字号、字体、行距，以及标题、图、表和公式及引用等</w:t>
            </w:r>
            <w:r w:rsidRPr="00CC0571">
              <w:rPr>
                <w:rFonts w:ascii="等线" w:hAnsi="等线" w:cs="宋体" w:hint="eastAsia"/>
                <w:kern w:val="0"/>
                <w:sz w:val="24"/>
              </w:rPr>
              <w:t>排版</w:t>
            </w:r>
            <w:r>
              <w:rPr>
                <w:rFonts w:ascii="等线" w:hAnsi="等线" w:cs="宋体" w:hint="eastAsia"/>
                <w:kern w:val="0"/>
                <w:sz w:val="24"/>
              </w:rPr>
              <w:t>规范</w:t>
            </w:r>
            <w:r w:rsidRPr="0017614F">
              <w:rPr>
                <w:rFonts w:ascii="宋体" w:hAnsi="宋体" w:hint="eastAsia"/>
                <w:sz w:val="24"/>
              </w:rPr>
              <w:t>影响该报告成绩，且报告排版规范分数不能高于报告内容质量分数。</w:t>
            </w:r>
          </w:p>
        </w:tc>
      </w:tr>
    </w:tbl>
    <w:p w:rsidR="000A53C4" w:rsidRPr="009F6DBB" w:rsidRDefault="000A53C4" w:rsidP="00FD48C7">
      <w:pPr>
        <w:adjustRightInd w:val="0"/>
        <w:snapToGrid w:val="0"/>
        <w:spacing w:beforeLines="50" w:before="120"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9F6DBB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二、智能物流搬运赛项任务命题文档</w:t>
      </w:r>
    </w:p>
    <w:p w:rsidR="000A53C4" w:rsidRDefault="000A53C4" w:rsidP="00FD48C7">
      <w:pPr>
        <w:spacing w:line="147" w:lineRule="exact"/>
      </w:pPr>
    </w:p>
    <w:tbl>
      <w:tblPr>
        <w:tblW w:w="9412" w:type="dxa"/>
        <w:tblInd w:w="55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4"/>
        <w:gridCol w:w="2878"/>
      </w:tblGrid>
      <w:tr w:rsidR="000A53C4" w:rsidRPr="009F6DBB" w:rsidTr="00F6703D">
        <w:trPr>
          <w:trHeight w:val="595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pStyle w:val="TableText"/>
              <w:spacing w:before="39" w:line="220" w:lineRule="auto"/>
              <w:ind w:left="2266"/>
              <w:rPr>
                <w:sz w:val="24"/>
                <w:szCs w:val="24"/>
              </w:rPr>
            </w:pPr>
            <w:r w:rsidRPr="009F6DBB"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第八届</w:t>
            </w:r>
            <w:r w:rsidRPr="009F6DBB">
              <w:rPr>
                <w:rFonts w:hint="eastAsia"/>
                <w:b/>
                <w:bCs/>
                <w:spacing w:val="-3"/>
                <w:sz w:val="24"/>
                <w:szCs w:val="24"/>
              </w:rPr>
              <w:t>湖南省大学生工程实践与创新能力大赛</w:t>
            </w:r>
          </w:p>
          <w:p w:rsidR="000A53C4" w:rsidRPr="009F6DBB" w:rsidRDefault="000A53C4" w:rsidP="009514DC">
            <w:pPr>
              <w:pStyle w:val="TableText"/>
              <w:spacing w:before="20" w:line="220" w:lineRule="auto"/>
              <w:ind w:left="107"/>
              <w:rPr>
                <w:sz w:val="20"/>
                <w:szCs w:val="20"/>
              </w:rPr>
            </w:pPr>
            <w:r w:rsidRPr="009F6DBB">
              <w:rPr>
                <w:spacing w:val="4"/>
                <w:sz w:val="18"/>
                <w:szCs w:val="18"/>
                <w:lang w:eastAsia="zh-CN"/>
              </w:rPr>
              <w:t>The 8th</w:t>
            </w:r>
            <w:r w:rsidRPr="009F6DBB">
              <w:rPr>
                <w:spacing w:val="-31"/>
                <w:sz w:val="18"/>
                <w:szCs w:val="18"/>
                <w:lang w:eastAsia="zh-CN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Hunan</w:t>
                </w:r>
              </w:smartTag>
              <w:r w:rsidRPr="009F6DBB">
                <w:rPr>
                  <w:spacing w:val="4"/>
                  <w:sz w:val="18"/>
                  <w:szCs w:val="18"/>
                  <w:lang w:eastAsia="zh-CN"/>
                </w:rPr>
                <w:t xml:space="preserve"> </w:t>
              </w:r>
              <w:r w:rsidRPr="009F6DBB">
                <w:rPr>
                  <w:spacing w:val="-39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Province</w:t>
                </w:r>
              </w:smartTag>
              <w:r w:rsidRPr="009F6DBB">
                <w:rPr>
                  <w:spacing w:val="4"/>
                  <w:sz w:val="18"/>
                  <w:szCs w:val="18"/>
                  <w:lang w:eastAsia="zh-CN"/>
                </w:rPr>
                <w:t xml:space="preserve"> </w:t>
              </w:r>
              <w:r w:rsidRPr="009F6DBB">
                <w:rPr>
                  <w:spacing w:val="-35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College</w:t>
                </w:r>
              </w:smartTag>
            </w:smartTag>
            <w:r w:rsidRPr="009F6DBB">
              <w:rPr>
                <w:spacing w:val="-34"/>
                <w:sz w:val="18"/>
                <w:szCs w:val="18"/>
              </w:rPr>
              <w:t xml:space="preserve"> </w:t>
            </w:r>
            <w:r w:rsidRPr="009F6DBB">
              <w:rPr>
                <w:spacing w:val="-3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Students</w:t>
            </w:r>
            <w:r w:rsidRPr="009F6DBB">
              <w:rPr>
                <w:spacing w:val="-36"/>
                <w:sz w:val="18"/>
                <w:szCs w:val="18"/>
              </w:rPr>
              <w:t xml:space="preserve"> </w:t>
            </w:r>
            <w:r w:rsidRPr="009F6DBB">
              <w:rPr>
                <w:spacing w:val="-36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Engineering</w:t>
            </w:r>
            <w:r w:rsidRPr="009F6DBB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-39"/>
                <w:sz w:val="18"/>
                <w:szCs w:val="18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Practice</w:t>
            </w:r>
            <w:r w:rsidRPr="009F6DBB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-32"/>
                <w:sz w:val="18"/>
                <w:szCs w:val="18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and</w:t>
            </w:r>
            <w:r w:rsidRPr="009F6DBB">
              <w:rPr>
                <w:spacing w:val="-24"/>
                <w:sz w:val="18"/>
                <w:szCs w:val="18"/>
              </w:rPr>
              <w:t xml:space="preserve"> </w:t>
            </w:r>
            <w:r w:rsidRPr="009F6DBB">
              <w:rPr>
                <w:spacing w:val="-2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Innovation</w:t>
            </w:r>
            <w:r w:rsidRPr="009F6DBB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-40"/>
                <w:sz w:val="18"/>
                <w:szCs w:val="18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Ability</w:t>
            </w:r>
            <w:r w:rsidRPr="009F6DBB">
              <w:rPr>
                <w:spacing w:val="-37"/>
                <w:sz w:val="18"/>
                <w:szCs w:val="18"/>
              </w:rPr>
              <w:t xml:space="preserve"> </w:t>
            </w:r>
            <w:r w:rsidRPr="009F6DBB">
              <w:rPr>
                <w:spacing w:val="-37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Competition</w:t>
            </w:r>
          </w:p>
        </w:tc>
      </w:tr>
      <w:tr w:rsidR="000A53C4" w:rsidRPr="009F6DBB" w:rsidTr="00F6703D">
        <w:trPr>
          <w:trHeight w:val="482"/>
        </w:trPr>
        <w:tc>
          <w:tcPr>
            <w:tcW w:w="6534" w:type="dxa"/>
            <w:vMerge w:val="restart"/>
            <w:tcBorders>
              <w:top w:val="single" w:sz="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53C4" w:rsidRPr="009F6DBB" w:rsidRDefault="000A53C4" w:rsidP="009514DC">
            <w:pPr>
              <w:spacing w:before="285" w:line="225" w:lineRule="auto"/>
              <w:ind w:left="1283"/>
              <w:rPr>
                <w:rFonts w:ascii="黑体" w:eastAsia="黑体" w:hAnsi="黑体" w:cs="黑体"/>
                <w:sz w:val="43"/>
                <w:szCs w:val="43"/>
              </w:rPr>
            </w:pPr>
            <w:r w:rsidRPr="009F6DBB">
              <w:rPr>
                <w:rFonts w:ascii="黑体" w:eastAsia="黑体" w:hAnsi="黑体" w:cs="黑体" w:hint="eastAsia"/>
                <w:b/>
                <w:bCs/>
                <w:spacing w:val="5"/>
                <w:sz w:val="44"/>
                <w:szCs w:val="44"/>
              </w:rPr>
              <w:t>场景设置与任务命题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53C4" w:rsidRDefault="000A53C4" w:rsidP="009514DC">
            <w:pPr>
              <w:pStyle w:val="TableText"/>
              <w:spacing w:before="118" w:line="220" w:lineRule="auto"/>
              <w:ind w:left="965"/>
            </w:pPr>
            <w:r w:rsidRPr="009F6DBB">
              <w:rPr>
                <w:rFonts w:hint="eastAsia"/>
                <w:spacing w:val="-3"/>
              </w:rPr>
              <w:t>参赛项目</w:t>
            </w:r>
          </w:p>
        </w:tc>
      </w:tr>
      <w:tr w:rsidR="000A53C4" w:rsidRPr="009F6DBB" w:rsidTr="00F6703D">
        <w:trPr>
          <w:trHeight w:val="559"/>
        </w:trPr>
        <w:tc>
          <w:tcPr>
            <w:tcW w:w="6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spacing w:before="155" w:line="22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9F6DBB"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</w:rPr>
              <w:t>智能物流搬运</w:t>
            </w:r>
          </w:p>
        </w:tc>
      </w:tr>
      <w:tr w:rsidR="000A53C4" w:rsidRPr="009F6DBB" w:rsidTr="00F6703D">
        <w:trPr>
          <w:trHeight w:val="11224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pStyle w:val="TableText"/>
              <w:spacing w:before="164" w:line="382" w:lineRule="auto"/>
              <w:ind w:right="98" w:firstLineChars="100" w:firstLine="281"/>
              <w:rPr>
                <w:rFonts w:ascii="Arial"/>
              </w:rPr>
            </w:pPr>
            <w:r w:rsidRPr="009F6DBB">
              <w:rPr>
                <w:b/>
                <w:sz w:val="28"/>
                <w:szCs w:val="28"/>
              </w:rPr>
              <w:t>1</w:t>
            </w:r>
            <w:r w:rsidRPr="009F6DBB">
              <w:rPr>
                <w:rFonts w:hint="eastAsia"/>
                <w:b/>
                <w:sz w:val="28"/>
                <w:szCs w:val="28"/>
              </w:rPr>
              <w:t>、决赛</w:t>
            </w:r>
            <w:r w:rsidRPr="009F6DBB">
              <w:rPr>
                <w:rFonts w:hint="eastAsia"/>
                <w:b/>
                <w:sz w:val="28"/>
                <w:szCs w:val="28"/>
                <w:lang w:eastAsia="zh-CN"/>
              </w:rPr>
              <w:t>物料</w:t>
            </w:r>
            <w:r w:rsidRPr="009F6DBB">
              <w:rPr>
                <w:rFonts w:hint="eastAsia"/>
                <w:b/>
                <w:sz w:val="28"/>
                <w:szCs w:val="28"/>
              </w:rPr>
              <w:t>设计思路（附决赛物料零件工程图）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</w:rPr>
              <w:t>（宋体，五号，行距为固定值</w:t>
            </w:r>
            <w:r w:rsidRPr="009F6DBB">
              <w:rPr>
                <w:color w:val="0000FF"/>
                <w:spacing w:val="-28"/>
                <w:sz w:val="20"/>
                <w:szCs w:val="20"/>
              </w:rPr>
              <w:t xml:space="preserve"> </w:t>
            </w:r>
            <w:r w:rsidRPr="009F6DBB">
              <w:rPr>
                <w:color w:val="0000FF"/>
                <w:spacing w:val="6"/>
                <w:sz w:val="20"/>
                <w:szCs w:val="20"/>
              </w:rPr>
              <w:t>20</w:t>
            </w:r>
            <w:r w:rsidRPr="009F6DBB">
              <w:rPr>
                <w:color w:val="0000FF"/>
                <w:spacing w:val="-38"/>
                <w:sz w:val="20"/>
                <w:szCs w:val="20"/>
              </w:rPr>
              <w:t xml:space="preserve"> 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</w:rPr>
              <w:t>磅，</w:t>
            </w:r>
            <w:r w:rsidRPr="009F6DBB">
              <w:rPr>
                <w:color w:val="0000FF"/>
                <w:spacing w:val="-51"/>
                <w:sz w:val="20"/>
                <w:szCs w:val="20"/>
              </w:rPr>
              <w:t xml:space="preserve"> 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</w:rPr>
              <w:t>自己</w:t>
            </w:r>
            <w:r w:rsidRPr="009F6DBB">
              <w:rPr>
                <w:rFonts w:hint="eastAsia"/>
                <w:color w:val="0000FF"/>
                <w:spacing w:val="8"/>
                <w:sz w:val="20"/>
                <w:szCs w:val="20"/>
              </w:rPr>
              <w:t>根据内容调整页面，可以加页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</w:rPr>
              <w:t>，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  <w:lang w:eastAsia="zh-CN"/>
              </w:rPr>
              <w:t>注意图纸上不允许出现参赛学校信息，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</w:rPr>
              <w:t>且该蓝字提示部分填表时需删除</w:t>
            </w:r>
            <w:r w:rsidRPr="009F6DBB">
              <w:rPr>
                <w:rFonts w:hint="eastAsia"/>
                <w:color w:val="0000FF"/>
                <w:spacing w:val="6"/>
                <w:sz w:val="20"/>
                <w:szCs w:val="20"/>
                <w:lang w:eastAsia="zh-CN"/>
              </w:rPr>
              <w:t>。</w:t>
            </w:r>
            <w:r w:rsidRPr="009F6DBB">
              <w:rPr>
                <w:rFonts w:hint="eastAsia"/>
                <w:color w:val="0000FF"/>
                <w:spacing w:val="8"/>
                <w:sz w:val="20"/>
                <w:szCs w:val="20"/>
              </w:rPr>
              <w:t>）</w:t>
            </w: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8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9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pStyle w:val="TableText"/>
              <w:spacing w:before="65" w:line="228" w:lineRule="auto"/>
              <w:rPr>
                <w:sz w:val="20"/>
                <w:szCs w:val="20"/>
              </w:rPr>
            </w:pPr>
          </w:p>
        </w:tc>
      </w:tr>
    </w:tbl>
    <w:p w:rsidR="000A53C4" w:rsidRPr="00F6703D" w:rsidRDefault="000A53C4" w:rsidP="00FD48C7">
      <w:pPr>
        <w:rPr>
          <w:rFonts w:ascii="Arial" w:hAnsi="Arial" w:cs="Arial"/>
          <w:szCs w:val="21"/>
        </w:rPr>
        <w:sectPr w:rsidR="000A53C4" w:rsidRPr="00F6703D" w:rsidSect="00F6703D">
          <w:footerReference w:type="default" r:id="rId7"/>
          <w:pgSz w:w="11907" w:h="16840"/>
          <w:pgMar w:top="1440" w:right="1191" w:bottom="1440" w:left="1191" w:header="0" w:footer="1072" w:gutter="0"/>
          <w:cols w:space="720"/>
        </w:sectPr>
      </w:pPr>
    </w:p>
    <w:p w:rsidR="000A53C4" w:rsidRDefault="000A53C4" w:rsidP="00FD48C7">
      <w:pPr>
        <w:spacing w:before="18"/>
      </w:pPr>
    </w:p>
    <w:tbl>
      <w:tblPr>
        <w:tblW w:w="9412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34"/>
        <w:gridCol w:w="2878"/>
      </w:tblGrid>
      <w:tr w:rsidR="000A53C4" w:rsidRPr="009F6DBB" w:rsidTr="00F6703D">
        <w:trPr>
          <w:trHeight w:val="595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pStyle w:val="TableText"/>
              <w:spacing w:before="39" w:line="220" w:lineRule="auto"/>
              <w:ind w:left="2266"/>
              <w:rPr>
                <w:sz w:val="24"/>
                <w:szCs w:val="24"/>
              </w:rPr>
            </w:pPr>
            <w:r w:rsidRPr="009F6DBB"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第八届</w:t>
            </w:r>
            <w:r w:rsidRPr="009F6DBB">
              <w:rPr>
                <w:rFonts w:hint="eastAsia"/>
                <w:b/>
                <w:bCs/>
                <w:spacing w:val="-3"/>
                <w:sz w:val="24"/>
                <w:szCs w:val="24"/>
              </w:rPr>
              <w:t>湖南省大学生工程实践与创新能力大赛</w:t>
            </w:r>
          </w:p>
          <w:p w:rsidR="000A53C4" w:rsidRPr="009F6DBB" w:rsidRDefault="000A53C4" w:rsidP="009514DC">
            <w:pPr>
              <w:pStyle w:val="TableText"/>
              <w:spacing w:before="21" w:line="218" w:lineRule="auto"/>
              <w:ind w:left="107"/>
              <w:rPr>
                <w:sz w:val="20"/>
                <w:szCs w:val="20"/>
              </w:rPr>
            </w:pPr>
            <w:r w:rsidRPr="009F6DBB">
              <w:rPr>
                <w:spacing w:val="4"/>
                <w:sz w:val="18"/>
                <w:szCs w:val="18"/>
                <w:lang w:eastAsia="zh-CN"/>
              </w:rPr>
              <w:t>The 8th</w:t>
            </w:r>
            <w:r w:rsidRPr="009F6DBB">
              <w:rPr>
                <w:spacing w:val="-31"/>
                <w:sz w:val="18"/>
                <w:szCs w:val="18"/>
                <w:lang w:eastAsia="zh-CN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Hunan</w:t>
                </w:r>
              </w:smartTag>
              <w:r w:rsidRPr="009F6DBB">
                <w:rPr>
                  <w:spacing w:val="-39"/>
                  <w:sz w:val="18"/>
                  <w:szCs w:val="18"/>
                </w:rPr>
                <w:t xml:space="preserve"> </w:t>
              </w:r>
              <w:r w:rsidRPr="009F6DBB">
                <w:rPr>
                  <w:spacing w:val="-39"/>
                  <w:sz w:val="18"/>
                  <w:szCs w:val="18"/>
                  <w:lang w:eastAsia="zh-CN"/>
                </w:rPr>
                <w:t xml:space="preserve"> </w:t>
              </w:r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Province</w:t>
                </w:r>
              </w:smartTag>
              <w:r w:rsidRPr="009F6DBB">
                <w:rPr>
                  <w:spacing w:val="4"/>
                  <w:sz w:val="18"/>
                  <w:szCs w:val="18"/>
                  <w:lang w:eastAsia="zh-CN"/>
                </w:rPr>
                <w:t xml:space="preserve"> </w:t>
              </w:r>
              <w:r w:rsidRPr="009F6DBB">
                <w:rPr>
                  <w:spacing w:val="-35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College</w:t>
                </w:r>
              </w:smartTag>
            </w:smartTag>
            <w:r w:rsidRPr="009F6DBB">
              <w:rPr>
                <w:spacing w:val="-34"/>
                <w:sz w:val="18"/>
                <w:szCs w:val="18"/>
              </w:rPr>
              <w:t xml:space="preserve"> </w:t>
            </w:r>
            <w:r w:rsidRPr="009F6DBB">
              <w:rPr>
                <w:spacing w:val="-3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Students</w:t>
            </w:r>
            <w:r w:rsidRPr="009F6DBB">
              <w:rPr>
                <w:spacing w:val="-36"/>
                <w:sz w:val="18"/>
                <w:szCs w:val="18"/>
                <w:lang w:eastAsia="zh-CN"/>
              </w:rPr>
              <w:t xml:space="preserve">  </w:t>
            </w:r>
            <w:r w:rsidRPr="009F6DBB">
              <w:rPr>
                <w:spacing w:val="4"/>
                <w:sz w:val="18"/>
                <w:szCs w:val="18"/>
              </w:rPr>
              <w:t>Engineering</w:t>
            </w:r>
            <w:r w:rsidRPr="009F6DBB">
              <w:rPr>
                <w:spacing w:val="-39"/>
                <w:sz w:val="18"/>
                <w:szCs w:val="18"/>
              </w:rPr>
              <w:t xml:space="preserve"> </w:t>
            </w:r>
            <w:r w:rsidRPr="009F6DBB"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Practice</w:t>
            </w:r>
            <w:r w:rsidRPr="009F6DBB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-32"/>
                <w:sz w:val="18"/>
                <w:szCs w:val="18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and</w:t>
            </w:r>
            <w:r w:rsidRPr="009F6DBB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-24"/>
                <w:sz w:val="18"/>
                <w:szCs w:val="18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Innovation</w:t>
            </w:r>
            <w:r w:rsidRPr="009F6DBB">
              <w:rPr>
                <w:spacing w:val="-40"/>
                <w:sz w:val="18"/>
                <w:szCs w:val="18"/>
              </w:rPr>
              <w:t xml:space="preserve"> </w:t>
            </w:r>
            <w:r w:rsidRPr="009F6DBB">
              <w:rPr>
                <w:spacing w:val="-40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Ability</w:t>
            </w:r>
            <w:r w:rsidRPr="009F6DBB">
              <w:rPr>
                <w:spacing w:val="-37"/>
                <w:sz w:val="18"/>
                <w:szCs w:val="18"/>
              </w:rPr>
              <w:t xml:space="preserve"> </w:t>
            </w:r>
            <w:r w:rsidRPr="009F6DBB">
              <w:rPr>
                <w:spacing w:val="-37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Competition</w:t>
            </w:r>
          </w:p>
        </w:tc>
      </w:tr>
      <w:tr w:rsidR="000A53C4" w:rsidRPr="009F6DBB" w:rsidTr="00F6703D">
        <w:trPr>
          <w:trHeight w:val="466"/>
        </w:trPr>
        <w:tc>
          <w:tcPr>
            <w:tcW w:w="6534" w:type="dxa"/>
            <w:vMerge w:val="restart"/>
            <w:tcBorders>
              <w:top w:val="single" w:sz="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53C4" w:rsidRPr="009F6DBB" w:rsidRDefault="000A53C4" w:rsidP="009514DC">
            <w:pPr>
              <w:spacing w:before="229" w:line="225" w:lineRule="auto"/>
              <w:ind w:left="1283"/>
              <w:rPr>
                <w:rFonts w:ascii="黑体" w:eastAsia="黑体" w:hAnsi="黑体" w:cs="黑体"/>
                <w:sz w:val="43"/>
                <w:szCs w:val="43"/>
              </w:rPr>
            </w:pPr>
            <w:r w:rsidRPr="009F6DBB">
              <w:rPr>
                <w:rFonts w:ascii="黑体" w:eastAsia="黑体" w:hAnsi="黑体" w:cs="黑体" w:hint="eastAsia"/>
                <w:b/>
                <w:bCs/>
                <w:spacing w:val="5"/>
                <w:sz w:val="43"/>
                <w:szCs w:val="43"/>
              </w:rPr>
              <w:t>场景设置与任务命题</w:t>
            </w:r>
          </w:p>
        </w:tc>
        <w:tc>
          <w:tcPr>
            <w:tcW w:w="287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0A53C4" w:rsidRDefault="000A53C4" w:rsidP="009514DC">
            <w:pPr>
              <w:pStyle w:val="TableText"/>
              <w:spacing w:before="113" w:line="220" w:lineRule="auto"/>
              <w:ind w:left="965"/>
            </w:pPr>
            <w:r w:rsidRPr="009F6DBB">
              <w:rPr>
                <w:rFonts w:hint="eastAsia"/>
                <w:spacing w:val="-3"/>
              </w:rPr>
              <w:t>参赛项目</w:t>
            </w:r>
          </w:p>
        </w:tc>
      </w:tr>
      <w:tr w:rsidR="000A53C4" w:rsidRPr="009F6DBB" w:rsidTr="00F6703D">
        <w:trPr>
          <w:trHeight w:val="467"/>
        </w:trPr>
        <w:tc>
          <w:tcPr>
            <w:tcW w:w="65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  <w:tc>
          <w:tcPr>
            <w:tcW w:w="287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spacing w:before="112" w:line="220" w:lineRule="auto"/>
              <w:ind w:left="479"/>
              <w:rPr>
                <w:rFonts w:ascii="黑体" w:eastAsia="黑体" w:hAnsi="黑体" w:cs="黑体"/>
                <w:sz w:val="24"/>
                <w:szCs w:val="24"/>
              </w:rPr>
            </w:pPr>
            <w:r w:rsidRPr="009F6DBB"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</w:rPr>
              <w:t>智能物流搬运</w:t>
            </w:r>
          </w:p>
        </w:tc>
      </w:tr>
      <w:tr w:rsidR="000A53C4" w:rsidRPr="009F6DBB" w:rsidTr="00F6703D">
        <w:trPr>
          <w:trHeight w:val="11988"/>
        </w:trPr>
        <w:tc>
          <w:tcPr>
            <w:tcW w:w="9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spacing w:line="400" w:lineRule="exact"/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 w:rsidRPr="009F6DBB">
              <w:rPr>
                <w:rFonts w:ascii="宋体" w:hAnsi="宋体"/>
                <w:b/>
                <w:sz w:val="28"/>
                <w:szCs w:val="28"/>
              </w:rPr>
              <w:t>2</w:t>
            </w:r>
            <w:r w:rsidRPr="009F6DBB">
              <w:rPr>
                <w:rFonts w:ascii="宋体" w:hAnsi="宋体" w:hint="eastAsia"/>
                <w:b/>
                <w:sz w:val="28"/>
                <w:szCs w:val="28"/>
              </w:rPr>
              <w:t>、场景设计思路</w:t>
            </w:r>
          </w:p>
          <w:p w:rsidR="000A53C4" w:rsidRPr="009F6DBB" w:rsidRDefault="000A53C4" w:rsidP="009514DC">
            <w:pPr>
              <w:pStyle w:val="TableText"/>
              <w:spacing w:before="72" w:line="273" w:lineRule="auto"/>
              <w:ind w:left="104" w:right="98" w:firstLine="6"/>
              <w:rPr>
                <w:sz w:val="20"/>
                <w:szCs w:val="20"/>
              </w:rPr>
            </w:pPr>
            <w:r w:rsidRPr="009F6DBB">
              <w:rPr>
                <w:rFonts w:hint="eastAsia"/>
                <w:color w:val="0000FF"/>
                <w:spacing w:val="3"/>
                <w:sz w:val="20"/>
                <w:szCs w:val="20"/>
              </w:rPr>
              <w:t>（宋体，五号，行距为固定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值</w:t>
            </w:r>
            <w:r w:rsidRPr="009F6DBB">
              <w:rPr>
                <w:color w:val="0000FF"/>
                <w:spacing w:val="-24"/>
                <w:sz w:val="20"/>
                <w:szCs w:val="20"/>
              </w:rPr>
              <w:t xml:space="preserve"> </w:t>
            </w:r>
            <w:r w:rsidRPr="009F6DBB">
              <w:rPr>
                <w:color w:val="0000FF"/>
                <w:spacing w:val="7"/>
                <w:sz w:val="20"/>
                <w:szCs w:val="20"/>
              </w:rPr>
              <w:t>20</w:t>
            </w:r>
            <w:r w:rsidRPr="009F6DBB">
              <w:rPr>
                <w:color w:val="0000FF"/>
                <w:spacing w:val="-42"/>
                <w:sz w:val="20"/>
                <w:szCs w:val="20"/>
              </w:rPr>
              <w:t xml:space="preserve"> 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磅，</w:t>
            </w:r>
            <w:r w:rsidRPr="009F6DB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自己根据内容调整页面，可以加页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  <w:lang w:eastAsia="zh-CN"/>
              </w:rPr>
              <w:t>，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该蓝字提示部分填表时需删除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  <w:lang w:eastAsia="zh-CN"/>
              </w:rPr>
              <w:t>。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）</w:t>
            </w:r>
          </w:p>
          <w:p w:rsidR="000A53C4" w:rsidRPr="009F6DBB" w:rsidRDefault="000A53C4" w:rsidP="009514DC">
            <w:pPr>
              <w:spacing w:line="360" w:lineRule="auto"/>
              <w:ind w:firstLineChars="200" w:firstLine="482"/>
              <w:rPr>
                <w:rFonts w:ascii="宋体"/>
                <w:b/>
                <w:sz w:val="28"/>
                <w:szCs w:val="28"/>
              </w:rPr>
            </w:pPr>
            <w:r w:rsidRPr="009F6DBB">
              <w:rPr>
                <w:rFonts w:ascii="宋体" w:hAnsi="宋体"/>
                <w:b/>
                <w:sz w:val="24"/>
              </w:rPr>
              <w:t>1</w:t>
            </w:r>
            <w:r w:rsidRPr="009F6DBB">
              <w:rPr>
                <w:rFonts w:ascii="宋体" w:hAnsi="宋体" w:hint="eastAsia"/>
                <w:b/>
                <w:sz w:val="24"/>
              </w:rPr>
              <w:t>）拟规划的现场决赛的场景设计（包括场地规划、放置物料的区及位置、物料放置方式等）</w:t>
            </w: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1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2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2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2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242" w:lineRule="auto"/>
              <w:rPr>
                <w:rFonts w:ascii="Arial"/>
              </w:rPr>
            </w:pPr>
          </w:p>
          <w:p w:rsidR="000A53C4" w:rsidRPr="009F6DBB" w:rsidRDefault="000A53C4" w:rsidP="009514DC">
            <w:pPr>
              <w:spacing w:line="360" w:lineRule="auto"/>
              <w:ind w:left="210" w:right="210" w:firstLineChars="200" w:firstLine="482"/>
            </w:pPr>
            <w:r w:rsidRPr="009F6DBB">
              <w:rPr>
                <w:rFonts w:ascii="宋体" w:hAnsi="宋体"/>
                <w:b/>
                <w:sz w:val="24"/>
              </w:rPr>
              <w:t>2</w:t>
            </w:r>
            <w:r w:rsidRPr="009F6DBB">
              <w:rPr>
                <w:rFonts w:ascii="宋体" w:hAnsi="宋体" w:hint="eastAsia"/>
                <w:b/>
                <w:sz w:val="24"/>
              </w:rPr>
              <w:t>）现场初赛与现场决赛的方案对比分析</w:t>
            </w:r>
          </w:p>
        </w:tc>
      </w:tr>
    </w:tbl>
    <w:p w:rsidR="000A53C4" w:rsidRPr="00FD48C7" w:rsidRDefault="000A53C4" w:rsidP="00FD48C7">
      <w:pPr>
        <w:rPr>
          <w:rFonts w:ascii="Arial" w:hAnsi="Arial" w:cs="Arial"/>
          <w:szCs w:val="21"/>
        </w:rPr>
        <w:sectPr w:rsidR="000A53C4" w:rsidRPr="00FD48C7" w:rsidSect="00F6703D">
          <w:footerReference w:type="default" r:id="rId8"/>
          <w:pgSz w:w="11907" w:h="16840"/>
          <w:pgMar w:top="1440" w:right="1191" w:bottom="1440" w:left="1191" w:header="0" w:footer="1072" w:gutter="0"/>
          <w:cols w:space="720"/>
        </w:sectPr>
      </w:pPr>
    </w:p>
    <w:tbl>
      <w:tblPr>
        <w:tblW w:w="9446" w:type="dxa"/>
        <w:tblInd w:w="12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4"/>
        <w:gridCol w:w="2682"/>
      </w:tblGrid>
      <w:tr w:rsidR="000A53C4" w:rsidRPr="009F6DBB" w:rsidTr="00F6703D">
        <w:trPr>
          <w:trHeight w:val="596"/>
        </w:trPr>
        <w:tc>
          <w:tcPr>
            <w:tcW w:w="9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pStyle w:val="TableText"/>
              <w:spacing w:before="39" w:line="220" w:lineRule="auto"/>
              <w:ind w:left="2266"/>
              <w:rPr>
                <w:sz w:val="24"/>
                <w:szCs w:val="24"/>
              </w:rPr>
            </w:pPr>
            <w:r w:rsidRPr="009F6DBB">
              <w:rPr>
                <w:rFonts w:hint="eastAsia"/>
                <w:b/>
                <w:bCs/>
                <w:spacing w:val="-3"/>
                <w:sz w:val="24"/>
                <w:szCs w:val="24"/>
                <w:lang w:eastAsia="zh-CN"/>
              </w:rPr>
              <w:t>第八届</w:t>
            </w:r>
            <w:r w:rsidRPr="009F6DBB">
              <w:rPr>
                <w:rFonts w:hint="eastAsia"/>
                <w:b/>
                <w:bCs/>
                <w:spacing w:val="-3"/>
                <w:sz w:val="24"/>
                <w:szCs w:val="24"/>
              </w:rPr>
              <w:t>湖南省大学生工程实践与创新能力大赛</w:t>
            </w:r>
          </w:p>
          <w:p w:rsidR="000A53C4" w:rsidRPr="009F6DBB" w:rsidRDefault="000A53C4" w:rsidP="009514DC">
            <w:pPr>
              <w:pStyle w:val="TableText"/>
              <w:spacing w:before="21" w:line="219" w:lineRule="auto"/>
              <w:ind w:left="107"/>
              <w:rPr>
                <w:sz w:val="20"/>
                <w:szCs w:val="20"/>
              </w:rPr>
            </w:pPr>
            <w:r w:rsidRPr="009F6DBB">
              <w:rPr>
                <w:spacing w:val="4"/>
                <w:sz w:val="18"/>
                <w:szCs w:val="18"/>
                <w:lang w:eastAsia="zh-CN"/>
              </w:rPr>
              <w:t>The 8th</w:t>
            </w:r>
            <w:r w:rsidRPr="009F6DBB">
              <w:rPr>
                <w:spacing w:val="-31"/>
                <w:sz w:val="18"/>
                <w:szCs w:val="18"/>
                <w:lang w:eastAsia="zh-CN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Hunan</w:t>
                </w:r>
              </w:smartTag>
              <w:r w:rsidRPr="009F6DBB">
                <w:rPr>
                  <w:spacing w:val="-39"/>
                  <w:sz w:val="18"/>
                  <w:szCs w:val="18"/>
                </w:rPr>
                <w:t xml:space="preserve"> </w:t>
              </w:r>
              <w:r w:rsidRPr="009F6DBB">
                <w:rPr>
                  <w:spacing w:val="-39"/>
                  <w:sz w:val="18"/>
                  <w:szCs w:val="18"/>
                  <w:lang w:eastAsia="zh-CN"/>
                </w:rPr>
                <w:t xml:space="preserve"> </w:t>
              </w:r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Province</w:t>
                </w:r>
              </w:smartTag>
              <w:r w:rsidRPr="009F6DBB">
                <w:rPr>
                  <w:spacing w:val="-35"/>
                  <w:sz w:val="18"/>
                  <w:szCs w:val="18"/>
                </w:rPr>
                <w:t xml:space="preserve"> </w:t>
              </w:r>
              <w:r w:rsidRPr="009F6DBB">
                <w:rPr>
                  <w:spacing w:val="-35"/>
                  <w:sz w:val="18"/>
                  <w:szCs w:val="18"/>
                  <w:lang w:eastAsia="zh-CN"/>
                </w:rPr>
                <w:t xml:space="preserve"> </w:t>
              </w:r>
              <w:smartTag w:uri="urn:schemas-microsoft-com:office:smarttags" w:element="PlaceType">
                <w:r w:rsidRPr="009F6DBB">
                  <w:rPr>
                    <w:spacing w:val="4"/>
                    <w:sz w:val="18"/>
                    <w:szCs w:val="18"/>
                  </w:rPr>
                  <w:t>College</w:t>
                </w:r>
              </w:smartTag>
            </w:smartTag>
            <w:r w:rsidRPr="009F6DBB">
              <w:rPr>
                <w:spacing w:val="-34"/>
                <w:sz w:val="18"/>
                <w:szCs w:val="18"/>
              </w:rPr>
              <w:t xml:space="preserve"> </w:t>
            </w:r>
            <w:r w:rsidRPr="009F6DBB">
              <w:rPr>
                <w:spacing w:val="-3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Students</w:t>
            </w:r>
            <w:r w:rsidRPr="009F6DBB">
              <w:rPr>
                <w:spacing w:val="-36"/>
                <w:sz w:val="18"/>
                <w:szCs w:val="18"/>
              </w:rPr>
              <w:t xml:space="preserve"> </w:t>
            </w:r>
            <w:r w:rsidRPr="009F6DBB">
              <w:rPr>
                <w:spacing w:val="-36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Engineering</w:t>
            </w:r>
            <w:r w:rsidRPr="009F6DBB">
              <w:rPr>
                <w:spacing w:val="-39"/>
                <w:sz w:val="18"/>
                <w:szCs w:val="18"/>
              </w:rPr>
              <w:t xml:space="preserve"> </w:t>
            </w:r>
            <w:r w:rsidRPr="009F6DBB">
              <w:rPr>
                <w:spacing w:val="-39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Practice</w:t>
            </w:r>
            <w:r w:rsidRPr="009F6DBB">
              <w:rPr>
                <w:spacing w:val="-32"/>
                <w:sz w:val="18"/>
                <w:szCs w:val="18"/>
              </w:rPr>
              <w:t xml:space="preserve"> </w:t>
            </w:r>
            <w:r w:rsidRPr="009F6DBB"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and</w:t>
            </w:r>
            <w:r w:rsidRPr="009F6DBB">
              <w:rPr>
                <w:spacing w:val="-24"/>
                <w:sz w:val="18"/>
                <w:szCs w:val="18"/>
              </w:rPr>
              <w:t xml:space="preserve"> </w:t>
            </w:r>
            <w:r w:rsidRPr="009F6DBB">
              <w:rPr>
                <w:spacing w:val="-24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Innovation</w:t>
            </w:r>
            <w:r w:rsidRPr="009F6DBB">
              <w:rPr>
                <w:spacing w:val="-40"/>
                <w:sz w:val="18"/>
                <w:szCs w:val="18"/>
              </w:rPr>
              <w:t xml:space="preserve"> </w:t>
            </w:r>
            <w:r w:rsidRPr="009F6DBB">
              <w:rPr>
                <w:spacing w:val="-40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Ability</w:t>
            </w:r>
            <w:r w:rsidRPr="009F6DBB">
              <w:rPr>
                <w:spacing w:val="-37"/>
                <w:sz w:val="18"/>
                <w:szCs w:val="18"/>
              </w:rPr>
              <w:t xml:space="preserve"> </w:t>
            </w:r>
            <w:r w:rsidRPr="009F6DBB">
              <w:rPr>
                <w:spacing w:val="-37"/>
                <w:sz w:val="18"/>
                <w:szCs w:val="18"/>
                <w:lang w:eastAsia="zh-CN"/>
              </w:rPr>
              <w:t xml:space="preserve"> </w:t>
            </w:r>
            <w:r w:rsidRPr="009F6DBB">
              <w:rPr>
                <w:spacing w:val="4"/>
                <w:sz w:val="18"/>
                <w:szCs w:val="18"/>
              </w:rPr>
              <w:t>Competition</w:t>
            </w:r>
          </w:p>
        </w:tc>
      </w:tr>
      <w:tr w:rsidR="000A53C4" w:rsidRPr="009F6DBB" w:rsidTr="00F6703D">
        <w:trPr>
          <w:trHeight w:val="466"/>
        </w:trPr>
        <w:tc>
          <w:tcPr>
            <w:tcW w:w="6764" w:type="dxa"/>
            <w:vMerge w:val="restart"/>
            <w:tcBorders>
              <w:top w:val="single" w:sz="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A53C4" w:rsidRPr="009F6DBB" w:rsidRDefault="000A53C4" w:rsidP="009514DC">
            <w:pPr>
              <w:spacing w:before="228" w:line="225" w:lineRule="auto"/>
              <w:ind w:left="1399"/>
              <w:rPr>
                <w:rFonts w:ascii="黑体" w:eastAsia="黑体" w:hAnsi="黑体" w:cs="黑体"/>
                <w:sz w:val="43"/>
                <w:szCs w:val="43"/>
              </w:rPr>
            </w:pPr>
            <w:r w:rsidRPr="009F6DBB">
              <w:rPr>
                <w:rFonts w:ascii="黑体" w:eastAsia="黑体" w:hAnsi="黑体" w:cs="黑体" w:hint="eastAsia"/>
                <w:b/>
                <w:bCs/>
                <w:spacing w:val="5"/>
                <w:sz w:val="43"/>
                <w:szCs w:val="43"/>
              </w:rPr>
              <w:t>场景设置与任务命题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0A53C4" w:rsidRDefault="000A53C4" w:rsidP="009514DC">
            <w:pPr>
              <w:pStyle w:val="TableText"/>
              <w:spacing w:before="112" w:line="220" w:lineRule="auto"/>
              <w:ind w:left="868"/>
            </w:pPr>
            <w:r w:rsidRPr="009F6DBB">
              <w:rPr>
                <w:rFonts w:hint="eastAsia"/>
                <w:spacing w:val="-3"/>
              </w:rPr>
              <w:t>参赛项目</w:t>
            </w:r>
          </w:p>
        </w:tc>
      </w:tr>
      <w:tr w:rsidR="000A53C4" w:rsidRPr="009F6DBB" w:rsidTr="00F6703D">
        <w:trPr>
          <w:trHeight w:val="467"/>
        </w:trPr>
        <w:tc>
          <w:tcPr>
            <w:tcW w:w="67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  <w:tc>
          <w:tcPr>
            <w:tcW w:w="2682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spacing w:before="111" w:line="220" w:lineRule="auto"/>
              <w:ind w:left="381"/>
              <w:rPr>
                <w:rFonts w:ascii="黑体" w:eastAsia="黑体" w:hAnsi="黑体" w:cs="黑体"/>
                <w:sz w:val="24"/>
                <w:szCs w:val="24"/>
              </w:rPr>
            </w:pPr>
            <w:r w:rsidRPr="009F6DBB">
              <w:rPr>
                <w:rFonts w:ascii="黑体" w:eastAsia="黑体" w:hAnsi="黑体" w:cs="黑体" w:hint="eastAsia"/>
                <w:b/>
                <w:bCs/>
                <w:spacing w:val="-3"/>
                <w:sz w:val="24"/>
                <w:szCs w:val="24"/>
              </w:rPr>
              <w:t>智能物流搬运</w:t>
            </w:r>
          </w:p>
        </w:tc>
      </w:tr>
      <w:tr w:rsidR="000A53C4" w:rsidRPr="009F6DBB" w:rsidTr="00F6703D">
        <w:trPr>
          <w:trHeight w:val="9140"/>
        </w:trPr>
        <w:tc>
          <w:tcPr>
            <w:tcW w:w="9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pStyle w:val="TableText"/>
              <w:spacing w:before="72" w:line="301" w:lineRule="auto"/>
              <w:ind w:right="96" w:firstLineChars="100" w:firstLine="295"/>
              <w:rPr>
                <w:sz w:val="20"/>
                <w:szCs w:val="20"/>
              </w:rPr>
            </w:pPr>
            <w:r w:rsidRPr="009F6DBB">
              <w:rPr>
                <w:b/>
                <w:bCs/>
                <w:spacing w:val="7"/>
                <w:sz w:val="28"/>
                <w:szCs w:val="28"/>
              </w:rPr>
              <w:t>3</w:t>
            </w:r>
            <w:r w:rsidRPr="009F6DBB">
              <w:rPr>
                <w:rFonts w:hint="eastAsia"/>
                <w:b/>
                <w:bCs/>
                <w:spacing w:val="7"/>
                <w:sz w:val="28"/>
                <w:szCs w:val="28"/>
              </w:rPr>
              <w:t>、竞赛过程说明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（宋体，五号，行距为固定值</w:t>
            </w:r>
            <w:r w:rsidRPr="009F6DBB">
              <w:rPr>
                <w:color w:val="0000FF"/>
                <w:spacing w:val="-21"/>
                <w:sz w:val="20"/>
                <w:szCs w:val="20"/>
              </w:rPr>
              <w:t xml:space="preserve"> </w:t>
            </w:r>
            <w:r w:rsidRPr="009F6DBB">
              <w:rPr>
                <w:color w:val="0000FF"/>
                <w:spacing w:val="7"/>
                <w:sz w:val="20"/>
                <w:szCs w:val="20"/>
              </w:rPr>
              <w:t>20</w:t>
            </w:r>
            <w:r w:rsidRPr="009F6DBB">
              <w:rPr>
                <w:color w:val="0000FF"/>
                <w:spacing w:val="-36"/>
                <w:sz w:val="20"/>
                <w:szCs w:val="20"/>
              </w:rPr>
              <w:t xml:space="preserve"> 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磅，</w:t>
            </w:r>
            <w:r w:rsidRPr="009F6DBB">
              <w:rPr>
                <w:color w:val="0000FF"/>
                <w:spacing w:val="-51"/>
                <w:sz w:val="20"/>
                <w:szCs w:val="20"/>
              </w:rPr>
              <w:t xml:space="preserve"> 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自己</w:t>
            </w:r>
            <w:r w:rsidRPr="009F6DBB">
              <w:rPr>
                <w:rFonts w:hint="eastAsia"/>
                <w:color w:val="0000FF"/>
                <w:spacing w:val="8"/>
                <w:sz w:val="20"/>
                <w:szCs w:val="20"/>
              </w:rPr>
              <w:t>根据内容调整页面，可以加页</w:t>
            </w:r>
            <w:r w:rsidRPr="009F6DBB">
              <w:rPr>
                <w:rFonts w:hint="eastAsia"/>
                <w:color w:val="0000FF"/>
                <w:spacing w:val="8"/>
                <w:sz w:val="20"/>
                <w:szCs w:val="20"/>
                <w:lang w:eastAsia="zh-CN"/>
              </w:rPr>
              <w:t>，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  <w:lang w:eastAsia="zh-CN"/>
              </w:rPr>
              <w:t>注意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</w:rPr>
              <w:t>对现场决赛的竞赛过程进行详细描述，主要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  <w:lang w:eastAsia="zh-CN"/>
              </w:rPr>
              <w:t>包括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</w:rPr>
              <w:t>准备时间、信息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  <w:lang w:eastAsia="zh-CN"/>
              </w:rPr>
              <w:t>码获取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</w:rPr>
              <w:t>、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  <w:lang w:eastAsia="zh-CN"/>
              </w:rPr>
              <w:t>抓取和搬运过程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</w:rPr>
              <w:t>、</w:t>
            </w:r>
            <w:r w:rsidRPr="009F6DBB">
              <w:rPr>
                <w:rFonts w:hint="eastAsia"/>
                <w:color w:val="0000FF"/>
                <w:spacing w:val="9"/>
                <w:sz w:val="20"/>
                <w:szCs w:val="20"/>
                <w:lang w:eastAsia="zh-CN"/>
              </w:rPr>
              <w:t>摆放方式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  <w:lang w:eastAsia="zh-CN"/>
              </w:rPr>
              <w:t>、比赛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评分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  <w:lang w:eastAsia="zh-CN"/>
              </w:rPr>
              <w:t>标准、比赛成绩评定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等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  <w:lang w:eastAsia="zh-CN"/>
              </w:rPr>
              <w:t>方面，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</w:rPr>
              <w:t>蓝字提示部分填表时需删除</w:t>
            </w:r>
            <w:r w:rsidRPr="009F6DBB">
              <w:rPr>
                <w:rFonts w:hint="eastAsia"/>
                <w:color w:val="0000FF"/>
                <w:spacing w:val="7"/>
                <w:sz w:val="20"/>
                <w:szCs w:val="20"/>
                <w:lang w:eastAsia="zh-CN"/>
              </w:rPr>
              <w:t>。</w:t>
            </w:r>
            <w:r w:rsidRPr="009F6DBB">
              <w:rPr>
                <w:rFonts w:hint="eastAsia"/>
                <w:color w:val="0000FF"/>
                <w:spacing w:val="8"/>
                <w:sz w:val="20"/>
                <w:szCs w:val="20"/>
              </w:rPr>
              <w:t>）</w:t>
            </w:r>
          </w:p>
        </w:tc>
      </w:tr>
      <w:tr w:rsidR="000A53C4" w:rsidRPr="009F6DBB" w:rsidTr="00F6703D">
        <w:trPr>
          <w:trHeight w:val="2347"/>
        </w:trPr>
        <w:tc>
          <w:tcPr>
            <w:tcW w:w="94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53C4" w:rsidRDefault="000A53C4" w:rsidP="009514DC">
            <w:pPr>
              <w:pStyle w:val="TableText"/>
              <w:spacing w:before="116" w:line="220" w:lineRule="auto"/>
              <w:ind w:left="109"/>
            </w:pPr>
            <w:r w:rsidRPr="009F6DBB">
              <w:rPr>
                <w:rFonts w:hint="eastAsia"/>
                <w:b/>
                <w:bCs/>
                <w:spacing w:val="-5"/>
              </w:rPr>
              <w:t>郑重提示</w:t>
            </w:r>
            <w:r w:rsidRPr="009F6DBB">
              <w:rPr>
                <w:rFonts w:hint="eastAsia"/>
                <w:spacing w:val="-5"/>
              </w:rPr>
              <w:t>：</w:t>
            </w:r>
          </w:p>
          <w:p w:rsidR="000A53C4" w:rsidRDefault="000A53C4" w:rsidP="009514DC">
            <w:pPr>
              <w:pStyle w:val="TableText"/>
              <w:spacing w:before="181" w:line="290" w:lineRule="auto"/>
              <w:ind w:left="129" w:right="96" w:firstLine="474"/>
            </w:pPr>
            <w:r w:rsidRPr="009F6DBB">
              <w:rPr>
                <w:spacing w:val="-2"/>
              </w:rPr>
              <w:t>1</w:t>
            </w:r>
            <w:r w:rsidRPr="009F6DBB">
              <w:rPr>
                <w:rFonts w:hint="eastAsia"/>
                <w:spacing w:val="-2"/>
              </w:rPr>
              <w:t>）文档雷同（注：均视作弊）或文档出现校名和队名，文档分为</w:t>
            </w:r>
            <w:r w:rsidRPr="009F6DBB">
              <w:rPr>
                <w:spacing w:val="-39"/>
              </w:rPr>
              <w:t xml:space="preserve"> </w:t>
            </w:r>
            <w:r w:rsidRPr="009F6DBB">
              <w:rPr>
                <w:spacing w:val="-2"/>
              </w:rPr>
              <w:t>0</w:t>
            </w:r>
            <w:r w:rsidRPr="009F6DBB">
              <w:rPr>
                <w:spacing w:val="-48"/>
              </w:rPr>
              <w:t xml:space="preserve"> </w:t>
            </w:r>
            <w:r w:rsidRPr="009F6DBB">
              <w:rPr>
                <w:rFonts w:hint="eastAsia"/>
                <w:spacing w:val="-2"/>
              </w:rPr>
              <w:t>分，并对文档雷同的参赛队在比赛现场审核所用参赛作品。</w:t>
            </w:r>
          </w:p>
          <w:p w:rsidR="000A53C4" w:rsidRDefault="000A53C4" w:rsidP="009514DC">
            <w:pPr>
              <w:pStyle w:val="TableText"/>
              <w:spacing w:before="182" w:line="289" w:lineRule="auto"/>
              <w:ind w:left="106" w:right="96" w:firstLine="481"/>
            </w:pPr>
            <w:r w:rsidRPr="009F6DBB">
              <w:rPr>
                <w:spacing w:val="-1"/>
              </w:rPr>
              <w:t>2</w:t>
            </w:r>
            <w:r w:rsidRPr="009F6DBB">
              <w:rPr>
                <w:rFonts w:hint="eastAsia"/>
                <w:spacing w:val="-1"/>
              </w:rPr>
              <w:t>）报告的标点符号、错别字、字号、字体、行距，以及图表和公式及引用影响等排</w:t>
            </w:r>
            <w:r>
              <w:rPr>
                <w:rFonts w:hint="eastAsia"/>
              </w:rPr>
              <w:t>版规范影响该报告成绩，且报告排版规范分数不</w:t>
            </w:r>
            <w:r w:rsidRPr="009F6DBB">
              <w:rPr>
                <w:rFonts w:hint="eastAsia"/>
                <w:spacing w:val="-1"/>
              </w:rPr>
              <w:t>能高于报告内容质量分数。</w:t>
            </w:r>
          </w:p>
        </w:tc>
      </w:tr>
    </w:tbl>
    <w:p w:rsidR="000A53C4" w:rsidRDefault="000A53C4" w:rsidP="00FD48C7">
      <w:pPr>
        <w:rPr>
          <w:rFonts w:ascii="Arial" w:eastAsia="Times New Roman" w:hAnsi="Arial" w:cs="Arial"/>
          <w:szCs w:val="21"/>
        </w:rPr>
        <w:sectPr w:rsidR="000A53C4" w:rsidSect="00FD48C7">
          <w:footerReference w:type="default" r:id="rId9"/>
          <w:pgSz w:w="11907" w:h="16840"/>
          <w:pgMar w:top="1440" w:right="1162" w:bottom="1440" w:left="1162" w:header="0" w:footer="1072" w:gutter="0"/>
          <w:cols w:space="720"/>
        </w:sectPr>
      </w:pPr>
    </w:p>
    <w:tbl>
      <w:tblPr>
        <w:tblpPr w:leftFromText="180" w:rightFromText="180" w:vertAnchor="text" w:horzAnchor="page" w:tblpX="1102" w:tblpY="108"/>
        <w:tblOverlap w:val="never"/>
        <w:tblW w:w="966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5"/>
        <w:gridCol w:w="4649"/>
        <w:gridCol w:w="886"/>
        <w:gridCol w:w="930"/>
      </w:tblGrid>
      <w:tr w:rsidR="000A53C4" w:rsidRPr="009F6DBB" w:rsidTr="00FD48C7">
        <w:trPr>
          <w:trHeight w:val="11962"/>
        </w:trPr>
        <w:tc>
          <w:tcPr>
            <w:tcW w:w="966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</w:tr>
      <w:tr w:rsidR="000A53C4" w:rsidRPr="009F6DBB" w:rsidTr="00F6703D">
        <w:trPr>
          <w:trHeight w:val="436"/>
        </w:trPr>
        <w:tc>
          <w:tcPr>
            <w:tcW w:w="319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  <w:tc>
          <w:tcPr>
            <w:tcW w:w="46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0A53C4" w:rsidRPr="009F6DBB" w:rsidRDefault="000A53C4" w:rsidP="009514DC">
            <w:pPr>
              <w:spacing w:before="187" w:line="223" w:lineRule="auto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 w:rsidRPr="009F6DBB">
              <w:rPr>
                <w:rFonts w:ascii="仿宋_GB2312" w:eastAsia="仿宋_GB2312" w:hAnsi="宋体" w:hint="eastAsia"/>
                <w:sz w:val="28"/>
                <w:szCs w:val="28"/>
              </w:rPr>
              <w:t>智能物流搬运决赛场地布置图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A53C4" w:rsidRPr="009F6DBB" w:rsidRDefault="000A53C4" w:rsidP="009514DC">
            <w:pPr>
              <w:spacing w:before="222" w:line="232" w:lineRule="auto"/>
              <w:ind w:firstLineChars="100" w:firstLine="180"/>
              <w:rPr>
                <w:rFonts w:ascii="仿宋" w:eastAsia="仿宋" w:hAnsi="仿宋" w:cs="仿宋"/>
                <w:sz w:val="20"/>
              </w:rPr>
            </w:pPr>
            <w:r w:rsidRPr="009F6DBB">
              <w:rPr>
                <w:rFonts w:ascii="仿宋" w:eastAsia="仿宋" w:hAnsi="仿宋" w:cs="仿宋" w:hint="eastAsia"/>
                <w:spacing w:val="-10"/>
                <w:sz w:val="20"/>
              </w:rPr>
              <w:t>比例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spacing w:before="222" w:line="231" w:lineRule="auto"/>
              <w:ind w:firstLineChars="100" w:firstLine="186"/>
              <w:rPr>
                <w:rFonts w:ascii="仿宋" w:eastAsia="仿宋" w:hAnsi="仿宋" w:cs="仿宋"/>
                <w:sz w:val="20"/>
              </w:rPr>
            </w:pPr>
            <w:r w:rsidRPr="009F6DBB">
              <w:rPr>
                <w:rFonts w:ascii="仿宋" w:eastAsia="仿宋" w:hAnsi="仿宋" w:cs="仿宋" w:hint="eastAsia"/>
                <w:spacing w:val="-7"/>
                <w:sz w:val="20"/>
              </w:rPr>
              <w:t>第</w:t>
            </w:r>
            <w:r w:rsidRPr="009F6DBB">
              <w:rPr>
                <w:rFonts w:ascii="仿宋" w:eastAsia="仿宋" w:hAnsi="仿宋" w:cs="仿宋"/>
                <w:spacing w:val="13"/>
                <w:sz w:val="20"/>
              </w:rPr>
              <w:t xml:space="preserve">  </w:t>
            </w:r>
            <w:r w:rsidRPr="009F6DBB">
              <w:rPr>
                <w:rFonts w:ascii="仿宋" w:eastAsia="仿宋" w:hAnsi="仿宋" w:cs="仿宋" w:hint="eastAsia"/>
                <w:spacing w:val="-7"/>
                <w:sz w:val="20"/>
              </w:rPr>
              <w:t>页</w:t>
            </w:r>
          </w:p>
        </w:tc>
      </w:tr>
      <w:tr w:rsidR="000A53C4" w:rsidRPr="009F6DBB" w:rsidTr="00F6703D">
        <w:trPr>
          <w:trHeight w:val="616"/>
        </w:trPr>
        <w:tc>
          <w:tcPr>
            <w:tcW w:w="31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53C4" w:rsidRPr="009F6DBB" w:rsidRDefault="000A53C4" w:rsidP="009514DC">
            <w:pPr>
              <w:pStyle w:val="TableText"/>
              <w:spacing w:before="191" w:line="278" w:lineRule="auto"/>
              <w:ind w:left="1832" w:right="113" w:hanging="1706"/>
              <w:rPr>
                <w:sz w:val="20"/>
                <w:szCs w:val="20"/>
              </w:rPr>
            </w:pPr>
            <w:r w:rsidRPr="009F6DBB">
              <w:rPr>
                <w:rFonts w:hint="eastAsia"/>
                <w:spacing w:val="7"/>
                <w:sz w:val="20"/>
                <w:szCs w:val="20"/>
                <w:lang w:eastAsia="zh-CN"/>
              </w:rPr>
              <w:t>第八届</w:t>
            </w:r>
            <w:r w:rsidRPr="009F6DBB">
              <w:rPr>
                <w:rFonts w:hint="eastAsia"/>
                <w:spacing w:val="7"/>
                <w:sz w:val="20"/>
                <w:szCs w:val="20"/>
              </w:rPr>
              <w:t>湖南省大学生工程实践与创新能力</w:t>
            </w:r>
            <w:r w:rsidRPr="009F6DBB">
              <w:rPr>
                <w:rFonts w:hint="eastAsia"/>
                <w:spacing w:val="3"/>
                <w:sz w:val="20"/>
                <w:szCs w:val="20"/>
              </w:rPr>
              <w:t>大赛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53C4" w:rsidRPr="009F6DBB" w:rsidRDefault="000A53C4" w:rsidP="009514DC">
            <w:pPr>
              <w:rPr>
                <w:rFonts w:ascii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53C4" w:rsidRPr="009F6DBB" w:rsidRDefault="000A53C4" w:rsidP="009514DC">
            <w:pPr>
              <w:spacing w:before="65" w:line="232" w:lineRule="auto"/>
              <w:ind w:firstLineChars="100" w:firstLine="188"/>
              <w:rPr>
                <w:rFonts w:ascii="仿宋" w:eastAsia="仿宋" w:hAnsi="仿宋" w:cs="仿宋"/>
                <w:sz w:val="20"/>
              </w:rPr>
            </w:pPr>
            <w:r w:rsidRPr="009F6DBB">
              <w:rPr>
                <w:rFonts w:ascii="仿宋" w:eastAsia="仿宋" w:hAnsi="仿宋" w:cs="仿宋" w:hint="eastAsia"/>
                <w:spacing w:val="-6"/>
                <w:sz w:val="20"/>
              </w:rPr>
              <w:t>共</w:t>
            </w:r>
            <w:r w:rsidRPr="009F6DBB">
              <w:rPr>
                <w:rFonts w:ascii="仿宋" w:eastAsia="仿宋" w:hAnsi="仿宋" w:cs="仿宋"/>
                <w:spacing w:val="13"/>
                <w:sz w:val="20"/>
              </w:rPr>
              <w:t xml:space="preserve">  </w:t>
            </w:r>
            <w:r w:rsidRPr="009F6DBB">
              <w:rPr>
                <w:rFonts w:ascii="仿宋" w:eastAsia="仿宋" w:hAnsi="仿宋" w:cs="仿宋" w:hint="eastAsia"/>
                <w:spacing w:val="-6"/>
                <w:sz w:val="20"/>
              </w:rPr>
              <w:t>页</w:t>
            </w:r>
          </w:p>
        </w:tc>
      </w:tr>
    </w:tbl>
    <w:p w:rsidR="000A53C4" w:rsidRPr="0097434A" w:rsidRDefault="000A53C4">
      <w:pPr>
        <w:adjustRightInd w:val="0"/>
        <w:snapToGrid w:val="0"/>
        <w:spacing w:beforeLines="50" w:before="156" w:line="360" w:lineRule="auto"/>
        <w:rPr>
          <w:rFonts w:ascii="宋体" w:cs="宋体"/>
          <w:b/>
          <w:bCs/>
          <w:color w:val="000000"/>
          <w:kern w:val="0"/>
          <w:sz w:val="24"/>
          <w:szCs w:val="24"/>
        </w:rPr>
      </w:pPr>
      <w:r w:rsidRPr="0097434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三、生活垃圾智能分类赛项任务命题文档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537"/>
        <w:gridCol w:w="2872"/>
      </w:tblGrid>
      <w:tr w:rsidR="000A53C4" w:rsidRPr="0097434A">
        <w:trPr>
          <w:trHeight w:val="587"/>
          <w:jc w:val="center"/>
        </w:trPr>
        <w:tc>
          <w:tcPr>
            <w:tcW w:w="940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53C4" w:rsidRPr="0097434A" w:rsidRDefault="000A53C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第八届湖南省大学生工程实践与创新能力大赛</w:t>
            </w:r>
          </w:p>
          <w:p w:rsidR="000A53C4" w:rsidRPr="0097434A" w:rsidRDefault="000A53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The 8th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Hunan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Province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College</w:t>
                </w:r>
              </w:smartTag>
            </w:smartTag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Students Engineering Practice and Innovation Ability Competition</w:t>
            </w:r>
          </w:p>
        </w:tc>
      </w:tr>
      <w:tr w:rsidR="000A53C4" w:rsidRPr="0097434A">
        <w:trPr>
          <w:trHeight w:val="476"/>
          <w:jc w:val="center"/>
        </w:trPr>
        <w:tc>
          <w:tcPr>
            <w:tcW w:w="6537" w:type="dxa"/>
            <w:vMerge w:val="restart"/>
            <w:tcBorders>
              <w:top w:val="single" w:sz="4" w:space="0" w:color="auto"/>
            </w:tcBorders>
            <w:vAlign w:val="center"/>
          </w:tcPr>
          <w:p w:rsidR="000A53C4" w:rsidRPr="0097434A" w:rsidRDefault="000A53C4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 w:rsidRPr="0097434A">
              <w:rPr>
                <w:rFonts w:ascii="黑体" w:eastAsia="黑体" w:hint="eastAsia"/>
                <w:b/>
                <w:sz w:val="44"/>
                <w:szCs w:val="44"/>
              </w:rPr>
              <w:t>场景设置与任务命题</w:t>
            </w:r>
          </w:p>
        </w:tc>
        <w:tc>
          <w:tcPr>
            <w:tcW w:w="2869" w:type="dxa"/>
            <w:tcBorders>
              <w:top w:val="single" w:sz="4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hint="eastAsia"/>
                <w:sz w:val="24"/>
              </w:rPr>
              <w:t>参赛项目</w:t>
            </w:r>
          </w:p>
        </w:tc>
      </w:tr>
      <w:tr w:rsidR="000A53C4" w:rsidRPr="0097434A">
        <w:trPr>
          <w:trHeight w:val="548"/>
          <w:jc w:val="center"/>
        </w:trPr>
        <w:tc>
          <w:tcPr>
            <w:tcW w:w="6537" w:type="dxa"/>
            <w:vMerge/>
            <w:vAlign w:val="center"/>
          </w:tcPr>
          <w:p w:rsidR="000A53C4" w:rsidRPr="0097434A" w:rsidRDefault="000A53C4">
            <w:pPr>
              <w:spacing w:line="480" w:lineRule="exact"/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869" w:type="dxa"/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ascii="黑体" w:eastAsia="黑体" w:hint="eastAsia"/>
                <w:b/>
                <w:sz w:val="24"/>
              </w:rPr>
              <w:t>生活垃圾智能分类</w:t>
            </w:r>
          </w:p>
        </w:tc>
      </w:tr>
      <w:tr w:rsidR="000A53C4" w:rsidRPr="0097434A">
        <w:trPr>
          <w:trHeight w:val="8515"/>
          <w:jc w:val="center"/>
        </w:trPr>
        <w:tc>
          <w:tcPr>
            <w:tcW w:w="9406" w:type="dxa"/>
            <w:gridSpan w:val="2"/>
            <w:tcBorders>
              <w:top w:val="single" w:sz="12" w:space="0" w:color="auto"/>
            </w:tcBorders>
            <w:vAlign w:val="center"/>
          </w:tcPr>
          <w:p w:rsidR="000A53C4" w:rsidRPr="0097434A" w:rsidRDefault="000A53C4">
            <w:pPr>
              <w:spacing w:line="360" w:lineRule="auto"/>
              <w:rPr>
                <w:rFonts w:ascii="宋体"/>
                <w:b/>
                <w:sz w:val="28"/>
                <w:szCs w:val="28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97434A">
              <w:rPr>
                <w:rFonts w:ascii="宋体" w:hAnsi="宋体" w:hint="eastAsia"/>
                <w:b/>
                <w:sz w:val="28"/>
                <w:szCs w:val="28"/>
              </w:rPr>
              <w:t>、场景设计思路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97434A">
              <w:rPr>
                <w:rFonts w:ascii="宋体" w:hAnsi="宋体"/>
                <w:color w:val="0000FF"/>
                <w:szCs w:val="21"/>
              </w:rPr>
              <w:t>20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磅，且该蓝字提示部分填表时需删除，自己根据内容调整页面，可以加页）</w:t>
            </w: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8"/>
                <w:szCs w:val="28"/>
              </w:rPr>
            </w:pPr>
            <w:r w:rsidRPr="0097434A">
              <w:rPr>
                <w:rFonts w:ascii="宋体" w:hAnsi="宋体"/>
                <w:b/>
                <w:sz w:val="24"/>
              </w:rPr>
              <w:t>1</w:t>
            </w:r>
            <w:r w:rsidRPr="0097434A">
              <w:rPr>
                <w:rFonts w:ascii="宋体" w:hAnsi="宋体" w:hint="eastAsia"/>
                <w:b/>
                <w:sz w:val="24"/>
              </w:rPr>
              <w:t>）拟规划的现场决赛的设计（垃圾种类、投放方式、垃圾口尺寸等）</w:t>
            </w:r>
          </w:p>
          <w:p w:rsidR="000A53C4" w:rsidRPr="0097434A" w:rsidRDefault="000A53C4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pacing w:line="400" w:lineRule="exact"/>
              <w:ind w:firstLineChars="200" w:firstLine="562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pacing w:line="400" w:lineRule="exact"/>
              <w:ind w:firstLineChars="200" w:firstLine="420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ind w:firstLineChars="200" w:firstLine="420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97434A">
              <w:rPr>
                <w:rFonts w:ascii="宋体" w:hAnsi="宋体"/>
                <w:b/>
                <w:sz w:val="24"/>
              </w:rPr>
              <w:t>2</w:t>
            </w:r>
            <w:r w:rsidRPr="0097434A">
              <w:rPr>
                <w:rFonts w:ascii="宋体" w:hAnsi="宋体" w:hint="eastAsia"/>
                <w:b/>
                <w:sz w:val="24"/>
              </w:rPr>
              <w:t>）现场初赛与现场决赛的方案详细对比分析</w:t>
            </w: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>
            <w:pPr>
              <w:spacing w:line="400" w:lineRule="exact"/>
              <w:jc w:val="center"/>
              <w:rPr>
                <w:rFonts w:ascii="宋体"/>
              </w:rPr>
            </w:pPr>
            <w:r w:rsidRPr="0097434A">
              <w:rPr>
                <w:rFonts w:ascii="宋体" w:hAnsi="宋体" w:hint="eastAsia"/>
                <w:color w:val="0000FF"/>
                <w:szCs w:val="21"/>
              </w:rPr>
              <w:t>（注意任何地方不允许出现参赛学校、学生等相关信息，且该蓝字提示部分填表时需删除）</w:t>
            </w:r>
          </w:p>
        </w:tc>
      </w:tr>
      <w:tr w:rsidR="000A53C4" w:rsidRPr="0097434A">
        <w:trPr>
          <w:trHeight w:val="587"/>
          <w:jc w:val="center"/>
        </w:trPr>
        <w:tc>
          <w:tcPr>
            <w:tcW w:w="9406" w:type="dxa"/>
            <w:gridSpan w:val="2"/>
            <w:tcBorders>
              <w:bottom w:val="single" w:sz="4" w:space="0" w:color="auto"/>
            </w:tcBorders>
            <w:vAlign w:val="center"/>
          </w:tcPr>
          <w:p w:rsidR="000A53C4" w:rsidRPr="0097434A" w:rsidRDefault="000A53C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第八届湖南省大学生工程实践与创新能力大赛</w:t>
            </w:r>
          </w:p>
          <w:p w:rsidR="000A53C4" w:rsidRPr="0097434A" w:rsidRDefault="000A53C4">
            <w:pPr>
              <w:adjustRightInd w:val="0"/>
              <w:snapToGrid w:val="0"/>
              <w:spacing w:line="1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The 8th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Hunan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Province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College</w:t>
                </w:r>
              </w:smartTag>
            </w:smartTag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Students Engineering Practice and Innovation Ability Competition</w:t>
            </w:r>
          </w:p>
        </w:tc>
      </w:tr>
      <w:tr w:rsidR="000A53C4" w:rsidRPr="0097434A">
        <w:trPr>
          <w:trHeight w:val="462"/>
          <w:jc w:val="center"/>
        </w:trPr>
        <w:tc>
          <w:tcPr>
            <w:tcW w:w="6534" w:type="dxa"/>
            <w:vMerge w:val="restart"/>
            <w:tcBorders>
              <w:top w:val="single" w:sz="4" w:space="0" w:color="auto"/>
            </w:tcBorders>
            <w:vAlign w:val="center"/>
          </w:tcPr>
          <w:p w:rsidR="000A53C4" w:rsidRPr="0097434A" w:rsidRDefault="000A53C4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 w:rsidRPr="0097434A">
              <w:rPr>
                <w:rFonts w:ascii="黑体" w:eastAsia="黑体" w:hint="eastAsia"/>
                <w:b/>
                <w:sz w:val="44"/>
                <w:szCs w:val="44"/>
              </w:rPr>
              <w:t>场景设置与任务命题</w:t>
            </w:r>
          </w:p>
        </w:tc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hint="eastAsia"/>
                <w:sz w:val="24"/>
              </w:rPr>
              <w:t>参赛项目</w:t>
            </w:r>
          </w:p>
        </w:tc>
      </w:tr>
      <w:tr w:rsidR="000A53C4" w:rsidRPr="0097434A">
        <w:trPr>
          <w:trHeight w:val="448"/>
          <w:jc w:val="center"/>
        </w:trPr>
        <w:tc>
          <w:tcPr>
            <w:tcW w:w="6534" w:type="dxa"/>
            <w:vMerge/>
            <w:tcBorders>
              <w:bottom w:val="single" w:sz="12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28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ascii="黑体" w:eastAsia="黑体" w:hint="eastAsia"/>
                <w:b/>
                <w:sz w:val="24"/>
              </w:rPr>
              <w:t>生活垃圾智能分类</w:t>
            </w:r>
          </w:p>
        </w:tc>
      </w:tr>
      <w:tr w:rsidR="000A53C4" w:rsidRPr="0097434A">
        <w:trPr>
          <w:trHeight w:val="11991"/>
          <w:jc w:val="center"/>
        </w:trPr>
        <w:tc>
          <w:tcPr>
            <w:tcW w:w="940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A53C4" w:rsidRPr="0097434A" w:rsidRDefault="000A53C4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2</w:t>
            </w:r>
            <w:r w:rsidRPr="0097434A">
              <w:rPr>
                <w:rFonts w:ascii="宋体" w:hAnsi="宋体" w:hint="eastAsia"/>
                <w:b/>
                <w:sz w:val="28"/>
                <w:szCs w:val="28"/>
              </w:rPr>
              <w:t>、根据设计的决赛场景，进行决赛垃圾分类机构设计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97434A">
              <w:rPr>
                <w:rFonts w:ascii="宋体" w:hAnsi="宋体"/>
                <w:color w:val="0000FF"/>
                <w:szCs w:val="21"/>
              </w:rPr>
              <w:t>20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磅，且该蓝字提示部分填表时需删除，自己根据内容调整页面，可以加页）</w:t>
            </w:r>
          </w:p>
          <w:p w:rsidR="000A53C4" w:rsidRPr="0097434A" w:rsidRDefault="000A53C4">
            <w:pPr>
              <w:spacing w:line="360" w:lineRule="auto"/>
              <w:ind w:firstLineChars="200" w:firstLine="562"/>
              <w:rPr>
                <w:rFonts w:ascii="宋体"/>
                <w:b/>
                <w:sz w:val="24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97434A">
              <w:rPr>
                <w:rFonts w:ascii="宋体" w:hAnsi="宋体" w:hint="eastAsia"/>
                <w:b/>
                <w:sz w:val="24"/>
              </w:rPr>
              <w:t>）垃圾分类机构设计思路及原理图</w:t>
            </w: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</w:p>
          <w:p w:rsidR="000A53C4" w:rsidRPr="0097434A" w:rsidRDefault="000A53C4">
            <w:p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97434A">
              <w:rPr>
                <w:rFonts w:ascii="宋体" w:hAnsi="宋体"/>
                <w:b/>
                <w:sz w:val="24"/>
              </w:rPr>
              <w:t>2</w:t>
            </w:r>
            <w:r w:rsidRPr="0097434A">
              <w:rPr>
                <w:rFonts w:ascii="宋体" w:hAnsi="宋体" w:hint="eastAsia"/>
                <w:b/>
                <w:sz w:val="24"/>
              </w:rPr>
              <w:t>）现场初赛与拟规划现场决赛的分类机构进行详细对比分析，并给出明显区别的结论</w:t>
            </w:r>
          </w:p>
          <w:p w:rsidR="000A53C4" w:rsidRPr="0097434A" w:rsidRDefault="000A53C4">
            <w:pPr>
              <w:spacing w:line="400" w:lineRule="exact"/>
              <w:rPr>
                <w:rFonts w:ascii="宋体"/>
              </w:rPr>
            </w:pPr>
          </w:p>
        </w:tc>
      </w:tr>
    </w:tbl>
    <w:p w:rsidR="000A53C4" w:rsidRDefault="000A53C4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68"/>
        <w:gridCol w:w="2675"/>
      </w:tblGrid>
      <w:tr w:rsidR="000A53C4" w:rsidRPr="0097434A">
        <w:trPr>
          <w:trHeight w:val="587"/>
          <w:jc w:val="center"/>
        </w:trPr>
        <w:tc>
          <w:tcPr>
            <w:tcW w:w="94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53C4" w:rsidRPr="0097434A" w:rsidRDefault="000A53C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第八届湖南省大学生工程实践与创新能力大赛</w:t>
            </w:r>
          </w:p>
          <w:p w:rsidR="000A53C4" w:rsidRPr="0097434A" w:rsidRDefault="000A53C4">
            <w:pPr>
              <w:adjustRightInd w:val="0"/>
              <w:snapToGrid w:val="0"/>
              <w:spacing w:line="1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The 8th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Hunan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Province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College</w:t>
                </w:r>
              </w:smartTag>
            </w:smartTag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Students Engineering Practice and Innovation Ability Competition</w:t>
            </w:r>
          </w:p>
        </w:tc>
      </w:tr>
      <w:tr w:rsidR="000A53C4" w:rsidRPr="0097434A">
        <w:trPr>
          <w:trHeight w:val="462"/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</w:tcBorders>
            <w:vAlign w:val="center"/>
          </w:tcPr>
          <w:p w:rsidR="000A53C4" w:rsidRPr="0097434A" w:rsidRDefault="000A53C4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 w:rsidRPr="0097434A">
              <w:rPr>
                <w:rFonts w:ascii="黑体" w:eastAsia="黑体" w:hint="eastAsia"/>
                <w:b/>
                <w:sz w:val="44"/>
                <w:szCs w:val="44"/>
              </w:rPr>
              <w:t>场景设置与任务命题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hint="eastAsia"/>
                <w:sz w:val="24"/>
              </w:rPr>
              <w:t>参赛项目</w:t>
            </w:r>
          </w:p>
        </w:tc>
      </w:tr>
      <w:tr w:rsidR="000A53C4" w:rsidRPr="0097434A">
        <w:trPr>
          <w:trHeight w:val="448"/>
          <w:jc w:val="center"/>
        </w:trPr>
        <w:tc>
          <w:tcPr>
            <w:tcW w:w="6768" w:type="dxa"/>
            <w:vMerge/>
            <w:tcBorders>
              <w:bottom w:val="single" w:sz="12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ascii="黑体" w:eastAsia="黑体" w:hint="eastAsia"/>
                <w:b/>
                <w:sz w:val="24"/>
              </w:rPr>
              <w:t>生活垃圾智能分类</w:t>
            </w:r>
          </w:p>
        </w:tc>
      </w:tr>
      <w:tr w:rsidR="000A53C4" w:rsidRPr="0097434A" w:rsidTr="00F6703D">
        <w:trPr>
          <w:trHeight w:val="9145"/>
          <w:jc w:val="center"/>
        </w:trPr>
        <w:tc>
          <w:tcPr>
            <w:tcW w:w="94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A53C4" w:rsidRPr="0097434A" w:rsidRDefault="000A53C4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97434A">
              <w:rPr>
                <w:rFonts w:ascii="宋体" w:hAnsi="宋体" w:hint="eastAsia"/>
                <w:b/>
                <w:sz w:val="28"/>
                <w:szCs w:val="28"/>
              </w:rPr>
              <w:t>、竞赛过程说明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97434A">
              <w:rPr>
                <w:rFonts w:ascii="宋体" w:hAnsi="宋体"/>
                <w:color w:val="0000FF"/>
                <w:szCs w:val="21"/>
              </w:rPr>
              <w:t>20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磅，且该蓝字提示部分填表时需删除，自己根据内容调整页面，可以加页）</w:t>
            </w:r>
          </w:p>
          <w:p w:rsidR="000A53C4" w:rsidRPr="0097434A" w:rsidRDefault="000A53C4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97434A">
              <w:rPr>
                <w:rFonts w:ascii="宋体" w:hAnsi="宋体" w:hint="eastAsia"/>
                <w:color w:val="0000FF"/>
                <w:szCs w:val="21"/>
              </w:rPr>
              <w:t>（对现场决赛的竞赛过程进行详细描述，主要从准备时间、垃圾投放、信息显示、垃圾分类、满载检测，评分方法等）</w:t>
            </w:r>
          </w:p>
          <w:p w:rsidR="000A53C4" w:rsidRPr="0097434A" w:rsidRDefault="000A53C4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>
            <w:pPr>
              <w:snapToGrid w:val="0"/>
              <w:spacing w:line="400" w:lineRule="exact"/>
              <w:rPr>
                <w:rFonts w:ascii="宋体"/>
              </w:rPr>
            </w:pPr>
          </w:p>
        </w:tc>
      </w:tr>
      <w:tr w:rsidR="000A53C4" w:rsidRPr="0097434A" w:rsidTr="00F6703D">
        <w:trPr>
          <w:trHeight w:val="2101"/>
          <w:jc w:val="center"/>
        </w:trPr>
        <w:tc>
          <w:tcPr>
            <w:tcW w:w="94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A53C4" w:rsidRPr="0097434A" w:rsidRDefault="000A53C4">
            <w:pPr>
              <w:spacing w:line="360" w:lineRule="auto"/>
              <w:rPr>
                <w:rFonts w:ascii="宋体"/>
                <w:sz w:val="24"/>
              </w:rPr>
            </w:pPr>
            <w:bookmarkStart w:id="0" w:name="OLE_LINK7"/>
            <w:bookmarkStart w:id="1" w:name="OLE_LINK8"/>
            <w:r w:rsidRPr="0097434A">
              <w:rPr>
                <w:rFonts w:ascii="宋体" w:hAnsi="宋体" w:hint="eastAsia"/>
                <w:b/>
                <w:sz w:val="24"/>
              </w:rPr>
              <w:t>郑重提示</w:t>
            </w:r>
            <w:r w:rsidRPr="0097434A">
              <w:rPr>
                <w:rFonts w:ascii="宋体" w:hAnsi="宋体" w:hint="eastAsia"/>
                <w:sz w:val="24"/>
              </w:rPr>
              <w:t>：</w:t>
            </w:r>
          </w:p>
          <w:p w:rsidR="000A53C4" w:rsidRPr="0097434A" w:rsidRDefault="000A53C4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97434A">
              <w:rPr>
                <w:rFonts w:ascii="宋体" w:hAnsi="宋体"/>
                <w:sz w:val="24"/>
              </w:rPr>
              <w:t>1</w:t>
            </w:r>
            <w:r w:rsidRPr="0097434A">
              <w:rPr>
                <w:rFonts w:ascii="宋体" w:hAnsi="宋体" w:hint="eastAsia"/>
                <w:sz w:val="24"/>
              </w:rPr>
              <w:t>）文档雷同（注：均视作弊）或文档出现校名和队名，文档分为</w:t>
            </w:r>
            <w:r w:rsidRPr="0097434A">
              <w:rPr>
                <w:rFonts w:ascii="宋体"/>
                <w:sz w:val="24"/>
              </w:rPr>
              <w:t>0</w:t>
            </w:r>
            <w:r w:rsidRPr="0097434A">
              <w:rPr>
                <w:rFonts w:ascii="宋体" w:hAnsi="宋体" w:hint="eastAsia"/>
                <w:sz w:val="24"/>
              </w:rPr>
              <w:t>分，并对文档雷同的参赛队在比赛现场审核所用参赛作品。</w:t>
            </w:r>
          </w:p>
          <w:p w:rsidR="000A53C4" w:rsidRPr="0097434A" w:rsidRDefault="000A53C4">
            <w:pPr>
              <w:spacing w:line="360" w:lineRule="auto"/>
              <w:ind w:firstLineChars="200" w:firstLine="480"/>
              <w:rPr>
                <w:rFonts w:ascii="宋体"/>
                <w:b/>
                <w:sz w:val="28"/>
                <w:szCs w:val="28"/>
              </w:rPr>
            </w:pPr>
            <w:r w:rsidRPr="0097434A">
              <w:rPr>
                <w:rFonts w:ascii="宋体" w:hAnsi="宋体"/>
                <w:sz w:val="24"/>
              </w:rPr>
              <w:t>2</w:t>
            </w:r>
            <w:r w:rsidRPr="0097434A">
              <w:rPr>
                <w:rFonts w:ascii="宋体" w:hAnsi="宋体" w:hint="eastAsia"/>
                <w:sz w:val="24"/>
              </w:rPr>
              <w:t>）报告的标点符号、错别字、字号、字体、行距，以及图表和公式及引用影响等排版规范影响该报告成绩，且报告排版规范分数不能高于报告内容质量分数。</w:t>
            </w:r>
            <w:bookmarkEnd w:id="0"/>
            <w:bookmarkEnd w:id="1"/>
          </w:p>
        </w:tc>
      </w:tr>
    </w:tbl>
    <w:p w:rsidR="000A53C4" w:rsidRDefault="000A53C4">
      <w:pPr>
        <w:sectPr w:rsidR="000A53C4" w:rsidSect="00FD48C7">
          <w:footerReference w:type="even" r:id="rId10"/>
          <w:footerReference w:type="default" r:id="rId11"/>
          <w:pgSz w:w="11907" w:h="16839"/>
          <w:pgMar w:top="1440" w:right="1162" w:bottom="1440" w:left="1162" w:header="851" w:footer="851" w:gutter="0"/>
          <w:pgNumType w:fmt="numberInDash"/>
          <w:cols w:space="425"/>
          <w:docGrid w:type="linesAndChars" w:linePitch="312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41"/>
        <w:gridCol w:w="4087"/>
        <w:gridCol w:w="976"/>
        <w:gridCol w:w="1315"/>
      </w:tblGrid>
      <w:tr w:rsidR="000A53C4" w:rsidRPr="0097434A">
        <w:trPr>
          <w:trHeight w:val="90"/>
          <w:jc w:val="center"/>
        </w:trPr>
        <w:tc>
          <w:tcPr>
            <w:tcW w:w="1411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  <w:p w:rsidR="000A53C4" w:rsidRPr="0097434A" w:rsidRDefault="000A53C4">
            <w:pPr>
              <w:rPr>
                <w:rFonts w:ascii="宋体"/>
              </w:rPr>
            </w:pPr>
          </w:p>
        </w:tc>
      </w:tr>
      <w:tr w:rsidR="000A53C4" w:rsidRPr="0097434A">
        <w:trPr>
          <w:trHeight w:val="472"/>
          <w:jc w:val="center"/>
        </w:trPr>
        <w:tc>
          <w:tcPr>
            <w:tcW w:w="77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3C4" w:rsidRPr="0097434A" w:rsidRDefault="000A53C4">
            <w:pPr>
              <w:rPr>
                <w:rFonts w:ascii="宋体"/>
              </w:rPr>
            </w:pPr>
          </w:p>
        </w:tc>
        <w:tc>
          <w:tcPr>
            <w:tcW w:w="408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  <w:r w:rsidRPr="0097434A">
              <w:rPr>
                <w:rFonts w:ascii="仿宋_GB2312" w:eastAsia="仿宋_GB2312" w:hAnsi="宋体" w:hint="eastAsia"/>
                <w:sz w:val="28"/>
                <w:szCs w:val="28"/>
              </w:rPr>
              <w:t>分类机构装配图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仿宋_GB2312" w:eastAsia="仿宋_GB2312" w:hAnsi="宋体"/>
              </w:rPr>
            </w:pPr>
            <w:r w:rsidRPr="0097434A">
              <w:rPr>
                <w:rFonts w:ascii="仿宋_GB2312" w:eastAsia="仿宋_GB2312" w:hAnsi="宋体" w:hint="eastAsia"/>
              </w:rPr>
              <w:t>比例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53C4" w:rsidRPr="0097434A" w:rsidRDefault="000A53C4">
            <w:pPr>
              <w:jc w:val="center"/>
              <w:rPr>
                <w:rFonts w:ascii="仿宋_GB2312" w:eastAsia="仿宋_GB2312" w:hAnsi="宋体"/>
              </w:rPr>
            </w:pPr>
            <w:r w:rsidRPr="0097434A">
              <w:rPr>
                <w:rFonts w:ascii="仿宋_GB2312" w:eastAsia="仿宋_GB2312" w:hAnsi="宋体" w:hint="eastAsia"/>
              </w:rPr>
              <w:t>第</w:t>
            </w:r>
            <w:r w:rsidRPr="0097434A">
              <w:rPr>
                <w:rFonts w:ascii="仿宋_GB2312" w:eastAsia="仿宋_GB2312" w:hAnsi="宋体"/>
              </w:rPr>
              <w:t xml:space="preserve">   </w:t>
            </w:r>
            <w:r w:rsidRPr="0097434A">
              <w:rPr>
                <w:rFonts w:ascii="仿宋_GB2312" w:eastAsia="仿宋_GB2312" w:hAnsi="宋体" w:hint="eastAsia"/>
              </w:rPr>
              <w:t>页</w:t>
            </w:r>
          </w:p>
        </w:tc>
      </w:tr>
      <w:tr w:rsidR="000A53C4" w:rsidRPr="0097434A">
        <w:trPr>
          <w:trHeight w:val="647"/>
          <w:jc w:val="center"/>
        </w:trPr>
        <w:tc>
          <w:tcPr>
            <w:tcW w:w="77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3C4" w:rsidRPr="0097434A" w:rsidRDefault="000A53C4">
            <w:pPr>
              <w:rPr>
                <w:rFonts w:ascii="宋体"/>
              </w:rPr>
            </w:pPr>
          </w:p>
        </w:tc>
        <w:tc>
          <w:tcPr>
            <w:tcW w:w="408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A53C4" w:rsidRPr="0097434A" w:rsidRDefault="000A53C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第八届湖南省大学生工程实践与创新能力</w:t>
            </w:r>
          </w:p>
          <w:p w:rsidR="000A53C4" w:rsidRPr="0097434A" w:rsidRDefault="000A53C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大赛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A53C4" w:rsidRPr="0097434A" w:rsidRDefault="000A53C4">
            <w:pPr>
              <w:jc w:val="center"/>
              <w:rPr>
                <w:rFonts w:ascii="宋体"/>
              </w:rPr>
            </w:pPr>
          </w:p>
        </w:tc>
        <w:tc>
          <w:tcPr>
            <w:tcW w:w="13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A53C4" w:rsidRPr="0097434A" w:rsidRDefault="000A53C4">
            <w:pPr>
              <w:jc w:val="center"/>
              <w:rPr>
                <w:rFonts w:ascii="仿宋_GB2312" w:eastAsia="仿宋_GB2312" w:hAnsi="宋体"/>
              </w:rPr>
            </w:pPr>
            <w:r w:rsidRPr="0097434A">
              <w:rPr>
                <w:rFonts w:ascii="仿宋_GB2312" w:eastAsia="仿宋_GB2312" w:hAnsi="宋体" w:hint="eastAsia"/>
              </w:rPr>
              <w:t>共</w:t>
            </w:r>
            <w:r w:rsidRPr="0097434A">
              <w:rPr>
                <w:rFonts w:ascii="仿宋_GB2312" w:eastAsia="仿宋_GB2312" w:hAnsi="宋体"/>
              </w:rPr>
              <w:t xml:space="preserve">   </w:t>
            </w:r>
            <w:r w:rsidRPr="0097434A">
              <w:rPr>
                <w:rFonts w:ascii="仿宋_GB2312" w:eastAsia="仿宋_GB2312" w:hAnsi="宋体" w:hint="eastAsia"/>
              </w:rPr>
              <w:t>页</w:t>
            </w:r>
          </w:p>
        </w:tc>
      </w:tr>
    </w:tbl>
    <w:p w:rsidR="000A53C4" w:rsidRPr="0097434A" w:rsidRDefault="000A53C4" w:rsidP="00A32058">
      <w:pPr>
        <w:rPr>
          <w:rFonts w:ascii="宋体" w:cs="宋体"/>
          <w:position w:val="-26"/>
          <w:sz w:val="24"/>
          <w:szCs w:val="24"/>
        </w:rPr>
        <w:sectPr w:rsidR="000A53C4" w:rsidRPr="0097434A">
          <w:footerReference w:type="default" r:id="rId12"/>
          <w:pgSz w:w="16783" w:h="11850" w:orient="landscape"/>
          <w:pgMar w:top="1797" w:right="1440" w:bottom="1797" w:left="1440" w:header="720" w:footer="720" w:gutter="0"/>
          <w:pgNumType w:fmt="numberInDash"/>
          <w:cols w:space="0"/>
          <w:docGrid w:type="lines" w:linePitch="317"/>
        </w:sectPr>
      </w:pPr>
    </w:p>
    <w:p w:rsidR="000A53C4" w:rsidRDefault="000A53C4">
      <w:pPr>
        <w:jc w:val="left"/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四</w:t>
      </w:r>
      <w:r w:rsidRPr="0097434A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.</w:t>
      </w:r>
      <w:r w:rsidRPr="0097434A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智能救援赛项任务命题文档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875"/>
        <w:gridCol w:w="182"/>
        <w:gridCol w:w="2415"/>
      </w:tblGrid>
      <w:tr w:rsidR="000A53C4" w:rsidRPr="0097434A" w:rsidTr="005A7057">
        <w:trPr>
          <w:trHeight w:val="587"/>
          <w:jc w:val="center"/>
        </w:trPr>
        <w:tc>
          <w:tcPr>
            <w:tcW w:w="84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A53C4" w:rsidRPr="0097434A" w:rsidRDefault="000A53C4" w:rsidP="00F11196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第八届湖南省大学生工程实践与创新能力大赛</w:t>
            </w:r>
          </w:p>
          <w:p w:rsidR="000A53C4" w:rsidRPr="0097434A" w:rsidRDefault="000A53C4" w:rsidP="00F1119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The 8th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Hunan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Province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College</w:t>
                </w:r>
              </w:smartTag>
            </w:smartTag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Students Engineering Practice and Innovation Ability Competition</w:t>
            </w:r>
          </w:p>
        </w:tc>
      </w:tr>
      <w:tr w:rsidR="000A53C4" w:rsidRPr="0097434A" w:rsidTr="005A7057">
        <w:trPr>
          <w:trHeight w:val="476"/>
          <w:jc w:val="center"/>
        </w:trPr>
        <w:tc>
          <w:tcPr>
            <w:tcW w:w="5875" w:type="dxa"/>
            <w:vMerge w:val="restart"/>
            <w:tcBorders>
              <w:top w:val="single" w:sz="4" w:space="0" w:color="auto"/>
            </w:tcBorders>
            <w:vAlign w:val="center"/>
          </w:tcPr>
          <w:p w:rsidR="000A53C4" w:rsidRPr="0097434A" w:rsidRDefault="000A53C4" w:rsidP="00F11196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 w:rsidRPr="0097434A">
              <w:rPr>
                <w:rFonts w:ascii="黑体" w:eastAsia="黑体" w:hint="eastAsia"/>
                <w:b/>
                <w:sz w:val="44"/>
                <w:szCs w:val="44"/>
              </w:rPr>
              <w:t>场景设置与任务命题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</w:tcBorders>
            <w:vAlign w:val="center"/>
          </w:tcPr>
          <w:p w:rsidR="000A53C4" w:rsidRPr="0097434A" w:rsidRDefault="000A53C4" w:rsidP="00F11196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hint="eastAsia"/>
                <w:sz w:val="24"/>
              </w:rPr>
              <w:t>参赛项目</w:t>
            </w:r>
          </w:p>
        </w:tc>
      </w:tr>
      <w:tr w:rsidR="000A53C4" w:rsidRPr="0097434A" w:rsidTr="005A7057">
        <w:trPr>
          <w:trHeight w:val="548"/>
          <w:jc w:val="center"/>
        </w:trPr>
        <w:tc>
          <w:tcPr>
            <w:tcW w:w="5875" w:type="dxa"/>
            <w:vMerge/>
            <w:vAlign w:val="center"/>
          </w:tcPr>
          <w:p w:rsidR="000A53C4" w:rsidRPr="0097434A" w:rsidRDefault="000A53C4" w:rsidP="00F11196">
            <w:pPr>
              <w:spacing w:line="480" w:lineRule="exact"/>
              <w:jc w:val="center"/>
              <w:rPr>
                <w:rFonts w:ascii="黑体" w:eastAsia="黑体"/>
                <w:b/>
                <w:sz w:val="44"/>
                <w:szCs w:val="4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0A53C4" w:rsidRPr="0097434A" w:rsidRDefault="000A53C4" w:rsidP="00F11196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ascii="黑体" w:eastAsia="黑体" w:hint="eastAsia"/>
                <w:b/>
                <w:sz w:val="24"/>
              </w:rPr>
              <w:t>智能救援</w:t>
            </w:r>
          </w:p>
        </w:tc>
      </w:tr>
      <w:tr w:rsidR="000A53C4" w:rsidRPr="0097434A" w:rsidTr="005A7057">
        <w:trPr>
          <w:trHeight w:val="8515"/>
          <w:jc w:val="center"/>
        </w:trPr>
        <w:tc>
          <w:tcPr>
            <w:tcW w:w="8472" w:type="dxa"/>
            <w:gridSpan w:val="3"/>
            <w:tcBorders>
              <w:top w:val="single" w:sz="12" w:space="0" w:color="auto"/>
            </w:tcBorders>
            <w:vAlign w:val="center"/>
          </w:tcPr>
          <w:p w:rsidR="000A53C4" w:rsidRPr="0097434A" w:rsidRDefault="000A53C4" w:rsidP="00635691">
            <w:pPr>
              <w:spacing w:line="400" w:lineRule="exact"/>
              <w:rPr>
                <w:rFonts w:ascii="宋体"/>
                <w:bCs/>
                <w:color w:val="0099FF"/>
                <w:sz w:val="24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1</w:t>
            </w:r>
            <w:r w:rsidRPr="0097434A">
              <w:rPr>
                <w:rFonts w:ascii="宋体" w:hAnsi="宋体" w:hint="eastAsia"/>
                <w:b/>
                <w:sz w:val="28"/>
                <w:szCs w:val="28"/>
              </w:rPr>
              <w:t>、决赛救援目标设计思路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（宋体，五号，行距为固定值</w:t>
            </w:r>
            <w:r w:rsidRPr="0097434A">
              <w:rPr>
                <w:rFonts w:ascii="宋体" w:hAnsi="宋体"/>
                <w:color w:val="0000FF"/>
                <w:szCs w:val="21"/>
              </w:rPr>
              <w:t xml:space="preserve">20 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磅，自己根据内容调整页面，可以加页，注意图纸上不允许出现参赛学校信息，阅后删除。）</w:t>
            </w:r>
          </w:p>
          <w:p w:rsidR="000A53C4" w:rsidRPr="0097434A" w:rsidRDefault="000A53C4" w:rsidP="00F11196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F11196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F11196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F11196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F11196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F11196">
            <w:pPr>
              <w:spacing w:line="400" w:lineRule="exact"/>
              <w:jc w:val="center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2</w:t>
            </w:r>
            <w:r w:rsidRPr="0097434A">
              <w:rPr>
                <w:rFonts w:ascii="宋体" w:hAnsi="宋体" w:hint="eastAsia"/>
                <w:b/>
                <w:sz w:val="28"/>
                <w:szCs w:val="28"/>
              </w:rPr>
              <w:t>、场景设计思路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（字体，宋体，五号，行距为固定值</w:t>
            </w:r>
            <w:r w:rsidRPr="0097434A">
              <w:rPr>
                <w:rFonts w:ascii="宋体" w:hAnsi="宋体"/>
                <w:color w:val="0000FF"/>
                <w:szCs w:val="21"/>
              </w:rPr>
              <w:t>20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磅，阅后删除，自己根据内容调整页面，可以加页）</w:t>
            </w:r>
          </w:p>
          <w:p w:rsidR="000A53C4" w:rsidRPr="0097434A" w:rsidRDefault="000A53C4" w:rsidP="00635691">
            <w:pPr>
              <w:spacing w:line="360" w:lineRule="auto"/>
              <w:ind w:firstLineChars="200" w:firstLine="482"/>
              <w:rPr>
                <w:rFonts w:ascii="宋体"/>
                <w:b/>
                <w:sz w:val="28"/>
                <w:szCs w:val="28"/>
              </w:rPr>
            </w:pPr>
            <w:r w:rsidRPr="0097434A">
              <w:rPr>
                <w:rFonts w:ascii="宋体" w:hAnsi="宋体"/>
                <w:b/>
                <w:sz w:val="24"/>
              </w:rPr>
              <w:t>1</w:t>
            </w:r>
            <w:r w:rsidRPr="0097434A">
              <w:rPr>
                <w:rFonts w:ascii="宋体" w:hAnsi="宋体" w:hint="eastAsia"/>
                <w:b/>
                <w:sz w:val="24"/>
              </w:rPr>
              <w:t>）拟规划的现场决赛的场景设计</w:t>
            </w: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widowControl w:val="0"/>
              <w:numPr>
                <w:ilvl w:val="0"/>
                <w:numId w:val="1"/>
              </w:numPr>
              <w:spacing w:line="360" w:lineRule="auto"/>
              <w:ind w:firstLineChars="200" w:firstLine="482"/>
              <w:rPr>
                <w:rFonts w:ascii="宋体"/>
                <w:b/>
                <w:sz w:val="24"/>
              </w:rPr>
            </w:pPr>
            <w:r w:rsidRPr="0097434A">
              <w:rPr>
                <w:rFonts w:ascii="宋体" w:hAnsi="宋体" w:hint="eastAsia"/>
                <w:b/>
                <w:sz w:val="24"/>
              </w:rPr>
              <w:t>现场初赛与现场决赛的方案对比分析</w:t>
            </w: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635691">
            <w:pPr>
              <w:spacing w:line="400" w:lineRule="exact"/>
              <w:rPr>
                <w:rFonts w:ascii="宋体"/>
                <w:color w:val="0000FF"/>
                <w:szCs w:val="21"/>
              </w:rPr>
            </w:pPr>
          </w:p>
          <w:p w:rsidR="000A53C4" w:rsidRPr="0097434A" w:rsidRDefault="000A53C4" w:rsidP="005A7057">
            <w:pPr>
              <w:spacing w:line="400" w:lineRule="exact"/>
              <w:rPr>
                <w:rFonts w:ascii="宋体"/>
              </w:rPr>
            </w:pPr>
          </w:p>
        </w:tc>
      </w:tr>
      <w:tr w:rsidR="000A53C4" w:rsidRPr="0097434A" w:rsidTr="005A7057">
        <w:trPr>
          <w:trHeight w:val="587"/>
          <w:jc w:val="center"/>
        </w:trPr>
        <w:tc>
          <w:tcPr>
            <w:tcW w:w="8472" w:type="dxa"/>
            <w:gridSpan w:val="3"/>
            <w:tcBorders>
              <w:bottom w:val="single" w:sz="4" w:space="0" w:color="auto"/>
            </w:tcBorders>
            <w:vAlign w:val="center"/>
          </w:tcPr>
          <w:p w:rsidR="000A53C4" w:rsidRPr="0097434A" w:rsidRDefault="000A53C4" w:rsidP="00F11196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第八届湖南省大学生工程实践与创新能力大赛</w:t>
            </w:r>
          </w:p>
          <w:p w:rsidR="000A53C4" w:rsidRPr="0097434A" w:rsidRDefault="000A53C4" w:rsidP="00F11196">
            <w:pPr>
              <w:adjustRightInd w:val="0"/>
              <w:snapToGrid w:val="0"/>
              <w:spacing w:line="18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The 8th </w:t>
            </w:r>
            <w:smartTag w:uri="urn:schemas-microsoft-com:office:smarttags" w:element="PlaceType"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Hunan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Province</w:t>
                </w:r>
              </w:smartTag>
              <w:r>
                <w:rPr>
                  <w:rFonts w:ascii="宋体" w:hAnsi="宋体" w:cs="宋体"/>
                  <w:color w:val="000000"/>
                  <w:kern w:val="0"/>
                  <w:sz w:val="20"/>
                  <w:lang w:bidi="ar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宋体" w:hAnsi="宋体" w:cs="宋体"/>
                    <w:color w:val="000000"/>
                    <w:kern w:val="0"/>
                    <w:sz w:val="20"/>
                    <w:lang w:bidi="ar"/>
                  </w:rPr>
                  <w:t>College</w:t>
                </w:r>
              </w:smartTag>
            </w:smartTag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 xml:space="preserve"> Students Engineering Practice and Innovation Ability Competition</w:t>
            </w:r>
          </w:p>
        </w:tc>
      </w:tr>
      <w:tr w:rsidR="000A53C4" w:rsidRPr="0097434A" w:rsidTr="005A7057">
        <w:trPr>
          <w:trHeight w:val="462"/>
          <w:jc w:val="center"/>
        </w:trPr>
        <w:tc>
          <w:tcPr>
            <w:tcW w:w="60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A53C4" w:rsidRPr="0097434A" w:rsidRDefault="000A53C4" w:rsidP="00F11196">
            <w:pPr>
              <w:spacing w:line="480" w:lineRule="exact"/>
              <w:jc w:val="center"/>
              <w:rPr>
                <w:rFonts w:ascii="华文行楷" w:eastAsia="华文行楷"/>
                <w:b/>
                <w:sz w:val="28"/>
                <w:szCs w:val="28"/>
              </w:rPr>
            </w:pPr>
            <w:r w:rsidRPr="0097434A">
              <w:rPr>
                <w:rFonts w:ascii="黑体" w:eastAsia="黑体" w:hint="eastAsia"/>
                <w:b/>
                <w:sz w:val="44"/>
                <w:szCs w:val="44"/>
              </w:rPr>
              <w:t>场景设置与任务命题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3C4" w:rsidRPr="0097434A" w:rsidRDefault="000A53C4" w:rsidP="00F11196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hint="eastAsia"/>
                <w:sz w:val="24"/>
              </w:rPr>
              <w:t>参赛项目</w:t>
            </w:r>
          </w:p>
        </w:tc>
      </w:tr>
      <w:tr w:rsidR="000A53C4" w:rsidRPr="0097434A" w:rsidTr="005A7057">
        <w:trPr>
          <w:trHeight w:val="448"/>
          <w:jc w:val="center"/>
        </w:trPr>
        <w:tc>
          <w:tcPr>
            <w:tcW w:w="60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A53C4" w:rsidRPr="0097434A" w:rsidRDefault="000A53C4" w:rsidP="00F11196">
            <w:pPr>
              <w:jc w:val="center"/>
              <w:rPr>
                <w:rFonts w:ascii="黑体" w:eastAsia="黑体"/>
                <w:b/>
                <w:sz w:val="52"/>
                <w:szCs w:val="52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53C4" w:rsidRPr="0097434A" w:rsidRDefault="000A53C4" w:rsidP="00F11196">
            <w:pPr>
              <w:jc w:val="center"/>
              <w:rPr>
                <w:rFonts w:ascii="黑体" w:eastAsia="黑体"/>
                <w:b/>
                <w:sz w:val="24"/>
              </w:rPr>
            </w:pPr>
            <w:r w:rsidRPr="0097434A">
              <w:rPr>
                <w:rFonts w:ascii="黑体" w:eastAsia="黑体" w:hint="eastAsia"/>
                <w:b/>
                <w:sz w:val="24"/>
              </w:rPr>
              <w:t>智能救援</w:t>
            </w:r>
          </w:p>
        </w:tc>
      </w:tr>
      <w:tr w:rsidR="000A53C4" w:rsidRPr="0097434A" w:rsidTr="00F6703D">
        <w:trPr>
          <w:trHeight w:val="9145"/>
          <w:jc w:val="center"/>
        </w:trPr>
        <w:tc>
          <w:tcPr>
            <w:tcW w:w="84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A53C4" w:rsidRPr="0097434A" w:rsidRDefault="000A53C4" w:rsidP="005A7057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97434A">
              <w:rPr>
                <w:rFonts w:ascii="宋体" w:hAnsi="宋体"/>
                <w:b/>
                <w:sz w:val="28"/>
                <w:szCs w:val="28"/>
              </w:rPr>
              <w:t>3</w:t>
            </w:r>
            <w:r w:rsidRPr="0097434A">
              <w:rPr>
                <w:rFonts w:ascii="宋体" w:hAnsi="宋体" w:hint="eastAsia"/>
                <w:b/>
                <w:sz w:val="28"/>
                <w:szCs w:val="28"/>
              </w:rPr>
              <w:t>、竞赛过程说明</w:t>
            </w:r>
            <w:r w:rsidRPr="0097434A">
              <w:rPr>
                <w:rFonts w:ascii="宋体" w:hAnsi="宋体"/>
                <w:color w:val="0000FF"/>
                <w:szCs w:val="21"/>
              </w:rPr>
              <w:t>(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字体，宋体，五号，行距为固定值</w:t>
            </w:r>
            <w:r w:rsidRPr="0097434A">
              <w:rPr>
                <w:rFonts w:ascii="宋体" w:hAnsi="宋体"/>
                <w:color w:val="0000FF"/>
                <w:szCs w:val="21"/>
              </w:rPr>
              <w:t xml:space="preserve"> 20 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磅，蓝色字阅后删除</w:t>
            </w:r>
            <w:r w:rsidRPr="0097434A">
              <w:rPr>
                <w:rFonts w:ascii="宋体" w:hAnsi="宋体"/>
                <w:color w:val="0000FF"/>
                <w:szCs w:val="21"/>
              </w:rPr>
              <w:t>)</w:t>
            </w:r>
          </w:p>
          <w:p w:rsidR="000A53C4" w:rsidRPr="0097434A" w:rsidRDefault="000A53C4" w:rsidP="005A7057">
            <w:pPr>
              <w:spacing w:line="360" w:lineRule="auto"/>
              <w:rPr>
                <w:rFonts w:ascii="宋体"/>
                <w:color w:val="0000FF"/>
                <w:szCs w:val="21"/>
              </w:rPr>
            </w:pPr>
            <w:r w:rsidRPr="0097434A">
              <w:rPr>
                <w:rFonts w:ascii="宋体" w:hAnsi="宋体"/>
                <w:color w:val="0000FF"/>
                <w:szCs w:val="21"/>
              </w:rPr>
              <w:t>(</w:t>
            </w:r>
            <w:r w:rsidRPr="0097434A">
              <w:rPr>
                <w:rFonts w:ascii="宋体" w:hAnsi="宋体" w:hint="eastAsia"/>
                <w:color w:val="0000FF"/>
                <w:szCs w:val="21"/>
              </w:rPr>
              <w:t>对现场决赛的竞赛过程进行详细描述，主要从准备时间、竞赛过程描述、评分方法等</w:t>
            </w:r>
            <w:r w:rsidRPr="0097434A">
              <w:rPr>
                <w:rFonts w:ascii="宋体" w:hAnsi="宋体"/>
                <w:color w:val="0000FF"/>
                <w:szCs w:val="21"/>
              </w:rPr>
              <w:t>)</w:t>
            </w:r>
          </w:p>
          <w:p w:rsidR="000A53C4" w:rsidRPr="0097434A" w:rsidRDefault="000A53C4" w:rsidP="00F11196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 w:rsidP="00F11196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 w:rsidP="00F11196">
            <w:pPr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 w:rsidP="00F11196">
            <w:pPr>
              <w:snapToGrid w:val="0"/>
              <w:spacing w:line="400" w:lineRule="exact"/>
              <w:rPr>
                <w:rFonts w:ascii="宋体"/>
                <w:b/>
                <w:sz w:val="28"/>
                <w:szCs w:val="28"/>
              </w:rPr>
            </w:pPr>
          </w:p>
          <w:p w:rsidR="000A53C4" w:rsidRPr="0097434A" w:rsidRDefault="000A53C4" w:rsidP="00F11196">
            <w:pPr>
              <w:snapToGrid w:val="0"/>
              <w:spacing w:line="400" w:lineRule="exact"/>
              <w:rPr>
                <w:rFonts w:ascii="宋体"/>
              </w:rPr>
            </w:pPr>
          </w:p>
        </w:tc>
      </w:tr>
      <w:tr w:rsidR="000A53C4" w:rsidRPr="0097434A" w:rsidTr="00F6703D">
        <w:trPr>
          <w:trHeight w:val="2101"/>
          <w:jc w:val="center"/>
        </w:trPr>
        <w:tc>
          <w:tcPr>
            <w:tcW w:w="847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A53C4" w:rsidRPr="0097434A" w:rsidRDefault="000A53C4" w:rsidP="00F11196">
            <w:pPr>
              <w:spacing w:line="360" w:lineRule="auto"/>
              <w:rPr>
                <w:rFonts w:ascii="宋体"/>
                <w:sz w:val="24"/>
              </w:rPr>
            </w:pPr>
            <w:r w:rsidRPr="0097434A">
              <w:rPr>
                <w:rFonts w:ascii="宋体" w:hAnsi="宋体" w:hint="eastAsia"/>
                <w:b/>
                <w:sz w:val="24"/>
              </w:rPr>
              <w:t>郑重提示</w:t>
            </w:r>
            <w:r w:rsidRPr="0097434A">
              <w:rPr>
                <w:rFonts w:ascii="宋体" w:hAnsi="宋体" w:hint="eastAsia"/>
                <w:sz w:val="24"/>
              </w:rPr>
              <w:t>：</w:t>
            </w:r>
          </w:p>
          <w:p w:rsidR="000A53C4" w:rsidRPr="0097434A" w:rsidRDefault="000A53C4" w:rsidP="00F11196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97434A">
              <w:rPr>
                <w:rFonts w:ascii="宋体" w:hAnsi="宋体"/>
                <w:sz w:val="24"/>
              </w:rPr>
              <w:t>1</w:t>
            </w:r>
            <w:r w:rsidRPr="0097434A">
              <w:rPr>
                <w:rFonts w:ascii="宋体" w:hAnsi="宋体" w:hint="eastAsia"/>
                <w:sz w:val="24"/>
              </w:rPr>
              <w:t>）文档雷同（注：均视作弊）或文档出现校名和队名，文档分为</w:t>
            </w:r>
            <w:r w:rsidRPr="0097434A">
              <w:rPr>
                <w:rFonts w:ascii="宋体"/>
                <w:sz w:val="24"/>
              </w:rPr>
              <w:t>0</w:t>
            </w:r>
            <w:r w:rsidRPr="0097434A">
              <w:rPr>
                <w:rFonts w:ascii="宋体" w:hAnsi="宋体" w:hint="eastAsia"/>
                <w:sz w:val="24"/>
              </w:rPr>
              <w:t>分，并对文档雷同的参赛队在比赛现场审核所用参赛作品。</w:t>
            </w:r>
          </w:p>
          <w:p w:rsidR="000A53C4" w:rsidRPr="0097434A" w:rsidRDefault="000A53C4" w:rsidP="00F11196">
            <w:pPr>
              <w:spacing w:line="360" w:lineRule="auto"/>
              <w:ind w:firstLineChars="200" w:firstLine="480"/>
              <w:rPr>
                <w:rFonts w:ascii="宋体"/>
                <w:b/>
                <w:sz w:val="28"/>
                <w:szCs w:val="28"/>
              </w:rPr>
            </w:pPr>
            <w:r w:rsidRPr="0097434A">
              <w:rPr>
                <w:rFonts w:ascii="宋体" w:hAnsi="宋体"/>
                <w:sz w:val="24"/>
              </w:rPr>
              <w:t>2</w:t>
            </w:r>
            <w:r w:rsidRPr="0097434A">
              <w:rPr>
                <w:rFonts w:ascii="宋体" w:hAnsi="宋体" w:hint="eastAsia"/>
                <w:sz w:val="24"/>
              </w:rPr>
              <w:t>）报告的标点符号、错别字、字号、字体、行距，以及图表和公式及引用影响等排版规范影响该报告成绩，且报告排版规范分数不能高于报告内容质量分数。</w:t>
            </w:r>
          </w:p>
        </w:tc>
      </w:tr>
    </w:tbl>
    <w:p w:rsidR="000A53C4" w:rsidRPr="0097434A" w:rsidRDefault="000A53C4">
      <w:pPr>
        <w:adjustRightInd w:val="0"/>
        <w:snapToGrid w:val="0"/>
        <w:spacing w:line="360" w:lineRule="auto"/>
        <w:rPr>
          <w:rFonts w:ascii="宋体" w:cs="宋体"/>
          <w:position w:val="-26"/>
          <w:sz w:val="24"/>
          <w:szCs w:val="24"/>
        </w:rPr>
        <w:sectPr w:rsidR="000A53C4" w:rsidRPr="0097434A" w:rsidSect="00FD48C7">
          <w:pgSz w:w="11850" w:h="16783"/>
          <w:pgMar w:top="1440" w:right="1797" w:bottom="1440" w:left="1797" w:header="720" w:footer="720" w:gutter="0"/>
          <w:pgNumType w:fmt="numberInDash"/>
          <w:cols w:space="0"/>
          <w:docGrid w:type="lines" w:linePitch="317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55"/>
        <w:gridCol w:w="3073"/>
        <w:gridCol w:w="976"/>
        <w:gridCol w:w="1315"/>
      </w:tblGrid>
      <w:tr w:rsidR="000A53C4" w:rsidRPr="0097434A" w:rsidTr="00F11196">
        <w:trPr>
          <w:trHeight w:val="90"/>
          <w:jc w:val="center"/>
        </w:trPr>
        <w:tc>
          <w:tcPr>
            <w:tcW w:w="1411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  <w:p w:rsidR="000A53C4" w:rsidRPr="0097434A" w:rsidRDefault="000A53C4" w:rsidP="00F11196">
            <w:pPr>
              <w:rPr>
                <w:rFonts w:ascii="宋体"/>
              </w:rPr>
            </w:pPr>
          </w:p>
        </w:tc>
      </w:tr>
      <w:tr w:rsidR="000A53C4" w:rsidRPr="0097434A" w:rsidTr="006C109B">
        <w:trPr>
          <w:trHeight w:val="472"/>
          <w:jc w:val="center"/>
        </w:trPr>
        <w:tc>
          <w:tcPr>
            <w:tcW w:w="875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3C4" w:rsidRPr="0097434A" w:rsidRDefault="000A53C4" w:rsidP="006C109B">
            <w:pPr>
              <w:rPr>
                <w:rFonts w:ascii="宋体"/>
              </w:rPr>
            </w:pP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A53C4" w:rsidRPr="0097434A" w:rsidRDefault="000A53C4" w:rsidP="006C109B">
            <w:pPr>
              <w:jc w:val="center"/>
              <w:rPr>
                <w:rFonts w:ascii="仿宋_GB2312" w:eastAsia="仿宋_GB2312" w:hAnsi="宋体"/>
                <w:color w:val="0000FF"/>
                <w:sz w:val="28"/>
                <w:szCs w:val="28"/>
              </w:rPr>
            </w:pPr>
            <w:r w:rsidRPr="0097434A">
              <w:rPr>
                <w:rFonts w:ascii="宋体" w:hAnsi="宋体" w:hint="eastAsia"/>
                <w:szCs w:val="21"/>
              </w:rPr>
              <w:t>智能救援决赛场地布置图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53C4" w:rsidRPr="0097434A" w:rsidRDefault="000A53C4" w:rsidP="006C109B">
            <w:pPr>
              <w:jc w:val="center"/>
              <w:rPr>
                <w:rFonts w:ascii="仿宋_GB2312" w:eastAsia="仿宋_GB2312" w:hAnsi="宋体"/>
              </w:rPr>
            </w:pPr>
            <w:r w:rsidRPr="0097434A">
              <w:rPr>
                <w:rFonts w:ascii="仿宋_GB2312" w:eastAsia="仿宋_GB2312" w:hAnsi="宋体" w:hint="eastAsia"/>
              </w:rPr>
              <w:t>比例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A53C4" w:rsidRPr="0097434A" w:rsidRDefault="000A53C4" w:rsidP="006C109B">
            <w:pPr>
              <w:jc w:val="center"/>
              <w:rPr>
                <w:rFonts w:ascii="仿宋_GB2312" w:eastAsia="仿宋_GB2312" w:hAnsi="宋体"/>
              </w:rPr>
            </w:pPr>
            <w:r w:rsidRPr="0097434A">
              <w:rPr>
                <w:rFonts w:ascii="仿宋_GB2312" w:eastAsia="仿宋_GB2312" w:hAnsi="宋体" w:hint="eastAsia"/>
              </w:rPr>
              <w:t>第</w:t>
            </w:r>
            <w:r w:rsidRPr="0097434A">
              <w:rPr>
                <w:rFonts w:ascii="仿宋_GB2312" w:eastAsia="仿宋_GB2312" w:hAnsi="宋体"/>
              </w:rPr>
              <w:t xml:space="preserve">   </w:t>
            </w:r>
            <w:r w:rsidRPr="0097434A">
              <w:rPr>
                <w:rFonts w:ascii="仿宋_GB2312" w:eastAsia="仿宋_GB2312" w:hAnsi="宋体" w:hint="eastAsia"/>
              </w:rPr>
              <w:t>页</w:t>
            </w:r>
          </w:p>
        </w:tc>
      </w:tr>
      <w:tr w:rsidR="000A53C4" w:rsidRPr="0097434A" w:rsidTr="006C109B">
        <w:trPr>
          <w:trHeight w:val="647"/>
          <w:jc w:val="center"/>
        </w:trPr>
        <w:tc>
          <w:tcPr>
            <w:tcW w:w="87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3C4" w:rsidRPr="0097434A" w:rsidRDefault="000A53C4" w:rsidP="006C109B">
            <w:pPr>
              <w:rPr>
                <w:rFonts w:ascii="宋体"/>
              </w:rPr>
            </w:pPr>
          </w:p>
        </w:tc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A53C4" w:rsidRPr="0097434A" w:rsidRDefault="000A53C4" w:rsidP="006C109B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第八届湖南省大学生工程实践与创新能力大赛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A53C4" w:rsidRPr="0097434A" w:rsidRDefault="000A53C4" w:rsidP="006C109B">
            <w:pPr>
              <w:jc w:val="center"/>
              <w:rPr>
                <w:rFonts w:ascii="宋体"/>
              </w:rPr>
            </w:pPr>
          </w:p>
        </w:tc>
        <w:tc>
          <w:tcPr>
            <w:tcW w:w="131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0A53C4" w:rsidRPr="0097434A" w:rsidRDefault="000A53C4" w:rsidP="006C109B">
            <w:pPr>
              <w:jc w:val="center"/>
              <w:rPr>
                <w:rFonts w:ascii="仿宋_GB2312" w:eastAsia="仿宋_GB2312" w:hAnsi="宋体"/>
              </w:rPr>
            </w:pPr>
            <w:r w:rsidRPr="0097434A">
              <w:rPr>
                <w:rFonts w:ascii="仿宋_GB2312" w:eastAsia="仿宋_GB2312" w:hAnsi="宋体" w:hint="eastAsia"/>
              </w:rPr>
              <w:t>共</w:t>
            </w:r>
            <w:r w:rsidRPr="0097434A">
              <w:rPr>
                <w:rFonts w:ascii="仿宋_GB2312" w:eastAsia="仿宋_GB2312" w:hAnsi="宋体"/>
              </w:rPr>
              <w:t xml:space="preserve">   </w:t>
            </w:r>
            <w:r w:rsidRPr="0097434A">
              <w:rPr>
                <w:rFonts w:ascii="仿宋_GB2312" w:eastAsia="仿宋_GB2312" w:hAnsi="宋体" w:hint="eastAsia"/>
              </w:rPr>
              <w:t>页</w:t>
            </w:r>
          </w:p>
        </w:tc>
      </w:tr>
    </w:tbl>
    <w:p w:rsidR="000A53C4" w:rsidRPr="0097434A" w:rsidRDefault="000A53C4" w:rsidP="006C109B">
      <w:pPr>
        <w:adjustRightInd w:val="0"/>
        <w:snapToGrid w:val="0"/>
        <w:spacing w:line="360" w:lineRule="auto"/>
        <w:rPr>
          <w:rFonts w:ascii="宋体" w:cs="宋体"/>
          <w:position w:val="-26"/>
          <w:sz w:val="24"/>
          <w:szCs w:val="24"/>
        </w:rPr>
      </w:pPr>
    </w:p>
    <w:sectPr w:rsidR="000A53C4" w:rsidRPr="0097434A" w:rsidSect="006C109B">
      <w:pgSz w:w="16783" w:h="11850" w:orient="landscape"/>
      <w:pgMar w:top="1797" w:right="1440" w:bottom="1797" w:left="1440" w:header="720" w:footer="720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3C4" w:rsidRDefault="000A53C4">
      <w:r>
        <w:separator/>
      </w:r>
    </w:p>
  </w:endnote>
  <w:endnote w:type="continuationSeparator" w:id="0">
    <w:p w:rsidR="000A53C4" w:rsidRDefault="000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C4" w:rsidRDefault="000A53C4">
    <w:pPr>
      <w:spacing w:line="169" w:lineRule="auto"/>
      <w:ind w:left="4581"/>
      <w:rPr>
        <w:rFonts w:eastAsia="Times New Roman" w:cs="Calibri"/>
        <w:sz w:val="18"/>
        <w:szCs w:val="18"/>
      </w:rPr>
    </w:pPr>
    <w:r>
      <w:rPr>
        <w:rFonts w:eastAsia="Times New Roman" w:cs="Calibri"/>
        <w:spacing w:val="-6"/>
        <w:sz w:val="18"/>
        <w:szCs w:val="18"/>
      </w:rPr>
      <w:t>-</w:t>
    </w:r>
    <w:r>
      <w:rPr>
        <w:rFonts w:eastAsia="Times New Roman" w:cs="Calibri"/>
        <w:spacing w:val="14"/>
        <w:w w:val="101"/>
        <w:sz w:val="18"/>
        <w:szCs w:val="18"/>
      </w:rPr>
      <w:t xml:space="preserve"> </w:t>
    </w:r>
    <w:r>
      <w:rPr>
        <w:rFonts w:eastAsia="Times New Roman" w:cs="Calibri"/>
        <w:spacing w:val="-6"/>
        <w:sz w:val="18"/>
        <w:szCs w:val="18"/>
      </w:rPr>
      <w:t>10</w:t>
    </w:r>
    <w:r>
      <w:rPr>
        <w:rFonts w:eastAsia="Times New Roman" w:cs="Calibri"/>
        <w:spacing w:val="6"/>
        <w:sz w:val="18"/>
        <w:szCs w:val="18"/>
      </w:rPr>
      <w:t xml:space="preserve"> </w:t>
    </w:r>
    <w:r>
      <w:rPr>
        <w:rFonts w:eastAsia="Times New Roman" w:cs="Calibri"/>
        <w:spacing w:val="-6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C4" w:rsidRDefault="000A53C4">
    <w:pPr>
      <w:spacing w:line="168" w:lineRule="auto"/>
      <w:ind w:left="4538"/>
      <w:rPr>
        <w:rFonts w:eastAsia="Times New Roman" w:cs="Calibri"/>
        <w:sz w:val="18"/>
        <w:szCs w:val="18"/>
      </w:rPr>
    </w:pPr>
    <w:r>
      <w:rPr>
        <w:rFonts w:eastAsia="Times New Roman" w:cs="Calibri"/>
        <w:spacing w:val="-6"/>
        <w:sz w:val="18"/>
        <w:szCs w:val="18"/>
      </w:rPr>
      <w:t>-</w:t>
    </w:r>
    <w:r>
      <w:rPr>
        <w:rFonts w:eastAsia="Times New Roman" w:cs="Calibri"/>
        <w:spacing w:val="14"/>
        <w:w w:val="101"/>
        <w:sz w:val="18"/>
        <w:szCs w:val="18"/>
      </w:rPr>
      <w:t xml:space="preserve"> </w:t>
    </w:r>
    <w:r>
      <w:rPr>
        <w:rFonts w:eastAsia="Times New Roman" w:cs="Calibri"/>
        <w:spacing w:val="-6"/>
        <w:sz w:val="18"/>
        <w:szCs w:val="18"/>
      </w:rPr>
      <w:t>11</w:t>
    </w:r>
    <w:r>
      <w:rPr>
        <w:rFonts w:eastAsia="Times New Roman" w:cs="Calibri"/>
        <w:spacing w:val="6"/>
        <w:sz w:val="18"/>
        <w:szCs w:val="18"/>
      </w:rPr>
      <w:t xml:space="preserve"> </w:t>
    </w:r>
    <w:r>
      <w:rPr>
        <w:rFonts w:eastAsia="Times New Roman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C4" w:rsidRDefault="000A53C4">
    <w:pPr>
      <w:spacing w:line="169" w:lineRule="auto"/>
      <w:ind w:left="4555"/>
      <w:rPr>
        <w:rFonts w:eastAsia="Times New Roman" w:cs="Calibri"/>
        <w:sz w:val="18"/>
        <w:szCs w:val="18"/>
      </w:rPr>
    </w:pPr>
    <w:r>
      <w:rPr>
        <w:rFonts w:eastAsia="Times New Roman" w:cs="Calibri"/>
        <w:spacing w:val="-6"/>
        <w:sz w:val="18"/>
        <w:szCs w:val="18"/>
      </w:rPr>
      <w:t>-</w:t>
    </w:r>
    <w:r>
      <w:rPr>
        <w:rFonts w:eastAsia="Times New Roman" w:cs="Calibri"/>
        <w:spacing w:val="14"/>
        <w:w w:val="101"/>
        <w:sz w:val="18"/>
        <w:szCs w:val="18"/>
      </w:rPr>
      <w:t xml:space="preserve"> </w:t>
    </w:r>
    <w:r>
      <w:rPr>
        <w:rFonts w:cs="Calibri"/>
        <w:spacing w:val="-6"/>
        <w:sz w:val="18"/>
        <w:szCs w:val="18"/>
      </w:rPr>
      <w:t>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C4" w:rsidRDefault="000A53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3C4" w:rsidRDefault="000A53C4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C4" w:rsidRDefault="000A53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C0478B">
      <w:rPr>
        <w:noProof/>
        <w:lang w:val="zh-CN"/>
      </w:rPr>
      <w:t>-</w:t>
    </w:r>
    <w:r>
      <w:rPr>
        <w:noProof/>
      </w:rPr>
      <w:t xml:space="preserve"> 8 -</w:t>
    </w:r>
    <w:r>
      <w:fldChar w:fldCharType="end"/>
    </w:r>
  </w:p>
  <w:p w:rsidR="000A53C4" w:rsidRDefault="000A53C4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3C4" w:rsidRDefault="000A53C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0A53C4" w:rsidRDefault="000A53C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- 12 -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3C4" w:rsidRDefault="000A53C4">
      <w:r>
        <w:separator/>
      </w:r>
    </w:p>
  </w:footnote>
  <w:footnote w:type="continuationSeparator" w:id="0">
    <w:p w:rsidR="000A53C4" w:rsidRDefault="000A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A13400"/>
    <w:multiLevelType w:val="singleLevel"/>
    <w:tmpl w:val="B2A13400"/>
    <w:lvl w:ilvl="0">
      <w:start w:val="2"/>
      <w:numFmt w:val="decimal"/>
      <w:suff w:val="nothing"/>
      <w:lvlText w:val="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317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commondata" w:val="eyJoZGlkIjoiYzAwNTY4YjQ0MzFkNGVkZGFmNDI4OGEzMjQ2MGYzYTYifQ=="/>
  </w:docVars>
  <w:rsids>
    <w:rsidRoot w:val="5382099C"/>
    <w:rsid w:val="000A53C4"/>
    <w:rsid w:val="0017614F"/>
    <w:rsid w:val="003A1CB0"/>
    <w:rsid w:val="004E3C4A"/>
    <w:rsid w:val="005A7057"/>
    <w:rsid w:val="00635691"/>
    <w:rsid w:val="006C109B"/>
    <w:rsid w:val="009514DC"/>
    <w:rsid w:val="0097434A"/>
    <w:rsid w:val="009F6DBB"/>
    <w:rsid w:val="00A32058"/>
    <w:rsid w:val="00B10E18"/>
    <w:rsid w:val="00C0478B"/>
    <w:rsid w:val="00CC0571"/>
    <w:rsid w:val="00E43A18"/>
    <w:rsid w:val="00F11196"/>
    <w:rsid w:val="00F6703D"/>
    <w:rsid w:val="00FA1F8C"/>
    <w:rsid w:val="00FD48C7"/>
    <w:rsid w:val="13515442"/>
    <w:rsid w:val="18542355"/>
    <w:rsid w:val="49D1374B"/>
    <w:rsid w:val="4B350071"/>
    <w:rsid w:val="514524B0"/>
    <w:rsid w:val="5382099C"/>
    <w:rsid w:val="66D90E7D"/>
    <w:rsid w:val="75B4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22A0DD7E-7216-4C85-B17E-F0D9E6CD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hAnsi="Calibri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semiHidden/>
    <w:rsid w:val="006300C4"/>
    <w:rPr>
      <w:rFonts w:ascii="Calibri" w:hAnsi="Calibri"/>
      <w:sz w:val="18"/>
      <w:szCs w:val="18"/>
    </w:rPr>
  </w:style>
  <w:style w:type="paragraph" w:styleId="TOC1">
    <w:name w:val="toc 1"/>
    <w:basedOn w:val="a"/>
    <w:next w:val="a"/>
    <w:uiPriority w:val="99"/>
    <w:pPr>
      <w:spacing w:line="340" w:lineRule="exact"/>
    </w:pPr>
    <w:rPr>
      <w:rFonts w:ascii="Times New Roman" w:hAnsi="Times New Roman"/>
      <w:sz w:val="24"/>
      <w:szCs w:val="22"/>
    </w:rPr>
  </w:style>
  <w:style w:type="paragraph" w:styleId="TOC2">
    <w:name w:val="toc 2"/>
    <w:basedOn w:val="a"/>
    <w:next w:val="a"/>
    <w:uiPriority w:val="99"/>
    <w:pPr>
      <w:adjustRightInd w:val="0"/>
      <w:snapToGrid w:val="0"/>
      <w:spacing w:line="340" w:lineRule="exact"/>
      <w:ind w:leftChars="200" w:left="420"/>
    </w:pPr>
    <w:rPr>
      <w:rFonts w:ascii="Times New Roman" w:hAnsi="Times New Roman"/>
      <w:sz w:val="24"/>
      <w:szCs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customStyle="1" w:styleId="11">
    <w:name w:val="样式11"/>
    <w:basedOn w:val="a"/>
    <w:uiPriority w:val="99"/>
    <w:pPr>
      <w:spacing w:line="340" w:lineRule="exact"/>
    </w:pPr>
    <w:rPr>
      <w:rFonts w:ascii="Times New Roman" w:hAnsi="Times New Roman"/>
      <w:sz w:val="24"/>
      <w:szCs w:val="22"/>
    </w:rPr>
  </w:style>
  <w:style w:type="paragraph" w:styleId="a6">
    <w:name w:val="header"/>
    <w:basedOn w:val="a"/>
    <w:link w:val="a7"/>
    <w:uiPriority w:val="99"/>
    <w:rsid w:val="006356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635691"/>
    <w:rPr>
      <w:rFonts w:ascii="Calibri" w:hAnsi="Calibri"/>
      <w:kern w:val="2"/>
      <w:sz w:val="18"/>
    </w:rPr>
  </w:style>
  <w:style w:type="paragraph" w:customStyle="1" w:styleId="TableText">
    <w:name w:val="Table Text"/>
    <w:basedOn w:val="a"/>
    <w:uiPriority w:val="99"/>
    <w:semiHidden/>
    <w:rsid w:val="00FD48C7"/>
    <w:rPr>
      <w:rFonts w:ascii="宋体" w:hAnsi="宋体" w:cs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2</cp:revision>
  <cp:lastPrinted>2024-08-28T04:51:00Z</cp:lastPrinted>
  <dcterms:created xsi:type="dcterms:W3CDTF">2024-08-28T05:11:00Z</dcterms:created>
  <dcterms:modified xsi:type="dcterms:W3CDTF">2024-08-28T05:11:00Z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E66671DBFD2F4990A2259E6F71B70B33_11</vt:lpwstr>
  </property>
</Properties>
</file>